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1E" w:rsidRPr="00BE4825" w:rsidRDefault="00405C3E" w:rsidP="00405C3E">
      <w:pPr>
        <w:jc w:val="center"/>
        <w:rPr>
          <w:b/>
          <w:bCs/>
          <w:i/>
          <w:iCs/>
        </w:rPr>
      </w:pPr>
      <w:bookmarkStart w:id="0" w:name="_GoBack"/>
      <w:bookmarkEnd w:id="0"/>
      <w:r w:rsidRPr="00BE4825">
        <w:rPr>
          <w:b/>
          <w:bCs/>
          <w:i/>
          <w:iCs/>
        </w:rPr>
        <w:t>Introduction</w:t>
      </w:r>
      <w:r w:rsidRPr="00BE4825">
        <w:rPr>
          <w:b/>
          <w:bCs/>
          <w:i/>
          <w:iCs/>
        </w:rPr>
        <w:br/>
        <w:t xml:space="preserve"> Architectural Pattern of an Animal Symmetry</w:t>
      </w:r>
    </w:p>
    <w:p w:rsidR="00405C3E" w:rsidRPr="00BE4825" w:rsidRDefault="0044245D" w:rsidP="00405C3E">
      <w:pPr>
        <w:rPr>
          <w:bCs/>
          <w:iCs/>
        </w:rPr>
      </w:pPr>
      <w:r>
        <w:rPr>
          <w:bCs/>
          <w:iCs/>
        </w:rPr>
        <w:t xml:space="preserve">I. </w:t>
      </w:r>
      <w:r w:rsidR="00405C3E" w:rsidRPr="00BE4825">
        <w:rPr>
          <w:bCs/>
          <w:iCs/>
        </w:rPr>
        <w:t xml:space="preserve">Body Plan </w:t>
      </w:r>
    </w:p>
    <w:p w:rsidR="00405C3E" w:rsidRPr="00BE4825" w:rsidRDefault="00405C3E" w:rsidP="00405C3E">
      <w:pPr>
        <w:rPr>
          <w:bCs/>
          <w:iCs/>
        </w:rPr>
      </w:pPr>
      <w:r w:rsidRPr="00BE4825">
        <w:rPr>
          <w:bCs/>
          <w:iCs/>
        </w:rPr>
        <w:t>A. Symmetry = correspondence in size and shape of parts on opposite sides of a median plane</w:t>
      </w:r>
    </w:p>
    <w:p w:rsidR="00405C3E" w:rsidRPr="00BE4825" w:rsidRDefault="00BE4825" w:rsidP="00405C3E">
      <w:pPr>
        <w:rPr>
          <w:bCs/>
          <w:iCs/>
        </w:rPr>
      </w:pPr>
      <w:r>
        <w:rPr>
          <w:bCs/>
          <w:iCs/>
        </w:rPr>
        <w:tab/>
      </w:r>
      <w:r w:rsidR="00405C3E" w:rsidRPr="00BE4825">
        <w:rPr>
          <w:bCs/>
          <w:iCs/>
        </w:rPr>
        <w:t xml:space="preserve">a. </w:t>
      </w:r>
      <w:r>
        <w:rPr>
          <w:bCs/>
          <w:iCs/>
        </w:rPr>
        <w:t>_______________________</w:t>
      </w:r>
      <w:r w:rsidR="00405C3E" w:rsidRPr="00BE4825">
        <w:rPr>
          <w:bCs/>
          <w:iCs/>
        </w:rPr>
        <w:t xml:space="preserve"> = parts of body are arranged concentrically around oral/aboral  (top and </w:t>
      </w:r>
      <w:r>
        <w:rPr>
          <w:bCs/>
          <w:iCs/>
        </w:rPr>
        <w:tab/>
      </w:r>
      <w:r w:rsidR="00405C3E" w:rsidRPr="00BE4825">
        <w:rPr>
          <w:bCs/>
          <w:iCs/>
        </w:rPr>
        <w:t xml:space="preserve">bottom) axis, +2 plane through </w:t>
      </w:r>
      <w:r>
        <w:rPr>
          <w:bCs/>
          <w:iCs/>
        </w:rPr>
        <w:t>____________________</w:t>
      </w:r>
      <w:r w:rsidR="00405C3E" w:rsidRPr="00BE4825">
        <w:rPr>
          <w:bCs/>
          <w:iCs/>
        </w:rPr>
        <w:t xml:space="preserve"> axis results in mirrored halves</w:t>
      </w:r>
    </w:p>
    <w:p w:rsidR="00B73A1F" w:rsidRPr="00BE4825" w:rsidRDefault="00E43E5E" w:rsidP="00405C3E">
      <w:pPr>
        <w:numPr>
          <w:ilvl w:val="2"/>
          <w:numId w:val="10"/>
        </w:numPr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45085</wp:posOffset>
                </wp:positionV>
                <wp:extent cx="1047750" cy="962025"/>
                <wp:effectExtent l="9525" t="6985" r="9525" b="1206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962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2pt;margin-top:3.55pt;width:82.5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"/>
            </w:pict>
          </mc:Fallback>
        </mc:AlternateContent>
      </w:r>
      <w:r w:rsidR="00B73A1F" w:rsidRPr="00BE4825">
        <w:rPr>
          <w:bCs/>
          <w:iCs/>
        </w:rPr>
        <w:t>tubular appearance, no front or back, sessile (does not move) or free floating</w:t>
      </w:r>
    </w:p>
    <w:p w:rsidR="00B73A1F" w:rsidRPr="00BE4825" w:rsidRDefault="00B73A1F" w:rsidP="00405C3E">
      <w:pPr>
        <w:numPr>
          <w:ilvl w:val="2"/>
          <w:numId w:val="10"/>
        </w:numPr>
        <w:rPr>
          <w:bCs/>
          <w:iCs/>
        </w:rPr>
      </w:pPr>
      <w:r w:rsidRPr="00BE4825">
        <w:rPr>
          <w:bCs/>
          <w:iCs/>
        </w:rPr>
        <w:t xml:space="preserve">hydra, jellyfish, sea urchin, adult sea star (bilateral larvae) </w:t>
      </w:r>
    </w:p>
    <w:p w:rsidR="00405C3E" w:rsidRPr="00BE4825" w:rsidRDefault="00B73A1F" w:rsidP="00405C3E">
      <w:pPr>
        <w:numPr>
          <w:ilvl w:val="2"/>
          <w:numId w:val="10"/>
        </w:numPr>
        <w:rPr>
          <w:bCs/>
          <w:iCs/>
        </w:rPr>
      </w:pPr>
      <w:r w:rsidRPr="00BE4825">
        <w:rPr>
          <w:bCs/>
          <w:iCs/>
        </w:rPr>
        <w:t xml:space="preserve">Radiata (Cnidaria, Ctenophora) </w:t>
      </w:r>
    </w:p>
    <w:p w:rsidR="00B73A1F" w:rsidRPr="00BE4825" w:rsidRDefault="00B73A1F" w:rsidP="00405C3E">
      <w:pPr>
        <w:numPr>
          <w:ilvl w:val="2"/>
          <w:numId w:val="10"/>
        </w:numPr>
        <w:rPr>
          <w:bCs/>
          <w:iCs/>
        </w:rPr>
      </w:pPr>
      <w:r w:rsidRPr="00BE4825">
        <w:rPr>
          <w:bCs/>
          <w:iCs/>
        </w:rPr>
        <w:t xml:space="preserve">not </w:t>
      </w:r>
      <w:r w:rsidR="00BE4825">
        <w:rPr>
          <w:bCs/>
          <w:iCs/>
        </w:rPr>
        <w:t>______________________________________________</w:t>
      </w:r>
    </w:p>
    <w:p w:rsidR="00405C3E" w:rsidRDefault="00405C3E" w:rsidP="00405C3E">
      <w:pPr>
        <w:rPr>
          <w:bCs/>
          <w:iCs/>
        </w:rPr>
      </w:pPr>
    </w:p>
    <w:p w:rsidR="00BE4825" w:rsidRPr="00BE4825" w:rsidRDefault="00BE4825" w:rsidP="00405C3E">
      <w:pPr>
        <w:rPr>
          <w:bCs/>
          <w:iCs/>
        </w:rPr>
      </w:pPr>
    </w:p>
    <w:p w:rsidR="00BE4825" w:rsidRPr="00BE4825" w:rsidRDefault="00BE4825" w:rsidP="00BE4825">
      <w:pPr>
        <w:rPr>
          <w:bCs/>
          <w:iCs/>
        </w:rPr>
      </w:pPr>
      <w:r w:rsidRPr="00BE4825">
        <w:rPr>
          <w:bCs/>
          <w:iCs/>
        </w:rPr>
        <w:t xml:space="preserve">B. bilateral symmetry = cut along sagittal plane divides animal into </w:t>
      </w:r>
      <w:r>
        <w:rPr>
          <w:bCs/>
          <w:iCs/>
        </w:rPr>
        <w:t>_________________________</w:t>
      </w:r>
      <w:r w:rsidRPr="00BE4825">
        <w:rPr>
          <w:bCs/>
          <w:iCs/>
        </w:rPr>
        <w:t>(left, right)</w:t>
      </w:r>
    </w:p>
    <w:p w:rsidR="00BE4825" w:rsidRPr="00BE4825" w:rsidRDefault="00BE4825" w:rsidP="00BE4825">
      <w:pPr>
        <w:rPr>
          <w:bCs/>
          <w:iCs/>
        </w:rPr>
      </w:pPr>
      <w:r w:rsidRPr="00BE4825">
        <w:rPr>
          <w:bCs/>
          <w:iCs/>
        </w:rPr>
        <w:tab/>
        <w:t xml:space="preserve">a. better adapted for directional mvmt </w:t>
      </w:r>
    </w:p>
    <w:p w:rsidR="00BE4825" w:rsidRPr="00BE4825" w:rsidRDefault="00BE4825" w:rsidP="00BE4825">
      <w:pPr>
        <w:rPr>
          <w:bCs/>
          <w:iCs/>
        </w:rPr>
      </w:pPr>
      <w:r w:rsidRPr="00BE4825">
        <w:rPr>
          <w:bCs/>
          <w:iCs/>
        </w:rPr>
        <w:tab/>
        <w:t xml:space="preserve">b. monophyletic </w:t>
      </w:r>
      <w:r>
        <w:rPr>
          <w:bCs/>
          <w:iCs/>
        </w:rPr>
        <w:t>________________________________________________</w:t>
      </w:r>
      <w:r w:rsidRPr="00BE4825">
        <w:rPr>
          <w:bCs/>
          <w:iCs/>
        </w:rPr>
        <w:t xml:space="preserve"> </w:t>
      </w:r>
    </w:p>
    <w:p w:rsidR="00BE4825" w:rsidRPr="00BE4825" w:rsidRDefault="00BE4825" w:rsidP="00BE4825">
      <w:pPr>
        <w:rPr>
          <w:bCs/>
          <w:iCs/>
        </w:rPr>
      </w:pPr>
      <w:r w:rsidRPr="00BE4825">
        <w:rPr>
          <w:bCs/>
          <w:iCs/>
        </w:rPr>
        <w:tab/>
        <w:t>c. associated w/ cephalization (differentiation of head)</w:t>
      </w:r>
    </w:p>
    <w:p w:rsidR="00B73A1F" w:rsidRPr="00BE4825" w:rsidRDefault="00B73A1F" w:rsidP="00BE4825">
      <w:pPr>
        <w:numPr>
          <w:ilvl w:val="3"/>
          <w:numId w:val="11"/>
        </w:numPr>
        <w:rPr>
          <w:bCs/>
          <w:iCs/>
        </w:rPr>
      </w:pPr>
      <w:r w:rsidRPr="00BE4825">
        <w:rPr>
          <w:bCs/>
          <w:iCs/>
        </w:rPr>
        <w:t>well-suited for sensing/responding to environment</w:t>
      </w:r>
    </w:p>
    <w:p w:rsidR="00BE4825" w:rsidRPr="00BE4825" w:rsidRDefault="00E43E5E" w:rsidP="00BE4825">
      <w:pPr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87630</wp:posOffset>
                </wp:positionV>
                <wp:extent cx="2486025" cy="1929765"/>
                <wp:effectExtent l="9525" t="11430" r="9525" b="1143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25" w:rsidRDefault="004D1C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0" cy="170497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4.25pt;margin-top:6.9pt;width:195.75pt;height:15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">
                <v:textbox>
                  <w:txbxContent>
                    <w:p w:rsidR="00BE4825" w:rsidRDefault="004D1C7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86000" cy="170497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4825" w:rsidRPr="00BE4825">
        <w:rPr>
          <w:bCs/>
          <w:iCs/>
        </w:rPr>
        <w:tab/>
        <w:t>d. terms associated w/ bilaterally symmetrical animals</w:t>
      </w:r>
    </w:p>
    <w:p w:rsidR="00B73A1F" w:rsidRPr="00BE4825" w:rsidRDefault="00B73A1F" w:rsidP="00BE4825">
      <w:pPr>
        <w:numPr>
          <w:ilvl w:val="3"/>
          <w:numId w:val="12"/>
        </w:numPr>
        <w:rPr>
          <w:bCs/>
          <w:iCs/>
          <w:sz w:val="32"/>
          <w:szCs w:val="32"/>
        </w:rPr>
      </w:pPr>
      <w:r w:rsidRPr="00BE4825">
        <w:rPr>
          <w:bCs/>
          <w:iCs/>
          <w:sz w:val="32"/>
          <w:szCs w:val="32"/>
        </w:rPr>
        <w:t xml:space="preserve">anterior = </w:t>
      </w:r>
    </w:p>
    <w:p w:rsidR="00B73A1F" w:rsidRPr="00BE4825" w:rsidRDefault="00B73A1F" w:rsidP="00BE4825">
      <w:pPr>
        <w:numPr>
          <w:ilvl w:val="3"/>
          <w:numId w:val="12"/>
        </w:numPr>
        <w:rPr>
          <w:bCs/>
          <w:iCs/>
          <w:sz w:val="32"/>
          <w:szCs w:val="32"/>
        </w:rPr>
      </w:pPr>
      <w:r w:rsidRPr="00BE4825">
        <w:rPr>
          <w:bCs/>
          <w:iCs/>
          <w:sz w:val="32"/>
          <w:szCs w:val="32"/>
        </w:rPr>
        <w:t>posterior = tail end</w:t>
      </w:r>
    </w:p>
    <w:p w:rsidR="00B73A1F" w:rsidRPr="00BE4825" w:rsidRDefault="00B73A1F" w:rsidP="00BE4825">
      <w:pPr>
        <w:numPr>
          <w:ilvl w:val="3"/>
          <w:numId w:val="12"/>
        </w:numPr>
        <w:rPr>
          <w:bCs/>
          <w:iCs/>
          <w:sz w:val="32"/>
          <w:szCs w:val="32"/>
        </w:rPr>
      </w:pPr>
      <w:r w:rsidRPr="00BE4825">
        <w:rPr>
          <w:bCs/>
          <w:iCs/>
          <w:sz w:val="32"/>
          <w:szCs w:val="32"/>
        </w:rPr>
        <w:t xml:space="preserve">dorsal = </w:t>
      </w:r>
    </w:p>
    <w:p w:rsidR="00B73A1F" w:rsidRPr="00BE4825" w:rsidRDefault="00B73A1F" w:rsidP="00BE4825">
      <w:pPr>
        <w:numPr>
          <w:ilvl w:val="3"/>
          <w:numId w:val="12"/>
        </w:numPr>
        <w:rPr>
          <w:bCs/>
          <w:iCs/>
          <w:sz w:val="32"/>
          <w:szCs w:val="32"/>
        </w:rPr>
      </w:pPr>
      <w:r w:rsidRPr="00BE4825">
        <w:rPr>
          <w:bCs/>
          <w:iCs/>
          <w:sz w:val="32"/>
          <w:szCs w:val="32"/>
        </w:rPr>
        <w:t xml:space="preserve">ventral = </w:t>
      </w:r>
    </w:p>
    <w:p w:rsidR="00B73A1F" w:rsidRPr="00BE4825" w:rsidRDefault="00B73A1F" w:rsidP="00BE4825">
      <w:pPr>
        <w:numPr>
          <w:ilvl w:val="3"/>
          <w:numId w:val="12"/>
        </w:numPr>
        <w:rPr>
          <w:bCs/>
          <w:iCs/>
          <w:sz w:val="32"/>
          <w:szCs w:val="32"/>
        </w:rPr>
      </w:pPr>
      <w:r w:rsidRPr="00BE4825">
        <w:rPr>
          <w:bCs/>
          <w:iCs/>
          <w:sz w:val="32"/>
          <w:szCs w:val="32"/>
        </w:rPr>
        <w:t>medial = midline</w:t>
      </w:r>
    </w:p>
    <w:p w:rsidR="00B73A1F" w:rsidRPr="00BE4825" w:rsidRDefault="00B73A1F" w:rsidP="00BE4825">
      <w:pPr>
        <w:numPr>
          <w:ilvl w:val="3"/>
          <w:numId w:val="12"/>
        </w:numPr>
        <w:rPr>
          <w:bCs/>
          <w:iCs/>
          <w:sz w:val="32"/>
          <w:szCs w:val="32"/>
        </w:rPr>
      </w:pPr>
      <w:r w:rsidRPr="00BE4825">
        <w:rPr>
          <w:bCs/>
          <w:iCs/>
          <w:sz w:val="32"/>
          <w:szCs w:val="32"/>
        </w:rPr>
        <w:t xml:space="preserve">lateral = </w:t>
      </w:r>
    </w:p>
    <w:p w:rsidR="00BE4825" w:rsidRDefault="00B73A1F" w:rsidP="00BE4825">
      <w:pPr>
        <w:numPr>
          <w:ilvl w:val="3"/>
          <w:numId w:val="12"/>
        </w:numPr>
        <w:rPr>
          <w:bCs/>
          <w:iCs/>
          <w:sz w:val="32"/>
          <w:szCs w:val="32"/>
        </w:rPr>
      </w:pPr>
      <w:r w:rsidRPr="00BE4825">
        <w:rPr>
          <w:bCs/>
          <w:iCs/>
          <w:sz w:val="32"/>
          <w:szCs w:val="32"/>
        </w:rPr>
        <w:t xml:space="preserve">distal = far from </w:t>
      </w:r>
    </w:p>
    <w:p w:rsidR="00B73A1F" w:rsidRPr="00BE4825" w:rsidRDefault="00B73A1F" w:rsidP="00BE4825">
      <w:pPr>
        <w:numPr>
          <w:ilvl w:val="3"/>
          <w:numId w:val="12"/>
        </w:numPr>
        <w:rPr>
          <w:bCs/>
          <w:iCs/>
          <w:sz w:val="32"/>
          <w:szCs w:val="32"/>
        </w:rPr>
      </w:pPr>
      <w:r w:rsidRPr="00BE4825">
        <w:rPr>
          <w:bCs/>
          <w:iCs/>
          <w:sz w:val="32"/>
          <w:szCs w:val="32"/>
        </w:rPr>
        <w:t xml:space="preserve">proximal = </w:t>
      </w:r>
    </w:p>
    <w:p w:rsidR="00B73A1F" w:rsidRPr="00BE4825" w:rsidRDefault="00B73A1F" w:rsidP="00BE4825">
      <w:pPr>
        <w:numPr>
          <w:ilvl w:val="3"/>
          <w:numId w:val="12"/>
        </w:numPr>
        <w:rPr>
          <w:bCs/>
          <w:iCs/>
          <w:sz w:val="32"/>
          <w:szCs w:val="32"/>
        </w:rPr>
      </w:pPr>
      <w:r w:rsidRPr="00BE4825">
        <w:rPr>
          <w:bCs/>
          <w:iCs/>
          <w:sz w:val="32"/>
          <w:szCs w:val="32"/>
        </w:rPr>
        <w:t>frontal plane = divides body into dorsal and ventral halves</w:t>
      </w:r>
    </w:p>
    <w:p w:rsidR="00B73A1F" w:rsidRPr="00BE4825" w:rsidRDefault="00B73A1F" w:rsidP="00BE4825">
      <w:pPr>
        <w:numPr>
          <w:ilvl w:val="3"/>
          <w:numId w:val="12"/>
        </w:numPr>
        <w:rPr>
          <w:bCs/>
          <w:iCs/>
          <w:sz w:val="32"/>
          <w:szCs w:val="32"/>
        </w:rPr>
      </w:pPr>
      <w:r w:rsidRPr="00BE4825">
        <w:rPr>
          <w:bCs/>
          <w:iCs/>
          <w:sz w:val="32"/>
          <w:szCs w:val="32"/>
        </w:rPr>
        <w:t>saggittal plane = divides body into right and left sides</w:t>
      </w:r>
    </w:p>
    <w:p w:rsidR="00B73A1F" w:rsidRPr="00BE4825" w:rsidRDefault="00B73A1F" w:rsidP="00BE4825">
      <w:pPr>
        <w:numPr>
          <w:ilvl w:val="3"/>
          <w:numId w:val="12"/>
        </w:numPr>
        <w:rPr>
          <w:bCs/>
          <w:iCs/>
          <w:sz w:val="32"/>
          <w:szCs w:val="32"/>
        </w:rPr>
      </w:pPr>
      <w:r w:rsidRPr="00BE4825">
        <w:rPr>
          <w:bCs/>
          <w:iCs/>
          <w:sz w:val="32"/>
          <w:szCs w:val="32"/>
        </w:rPr>
        <w:t>transverse plane (a.k.a. cross section) = divides body into anterior and posterior ends</w:t>
      </w:r>
    </w:p>
    <w:p w:rsidR="00B73A1F" w:rsidRPr="00BE4825" w:rsidRDefault="00B73A1F" w:rsidP="00BE4825">
      <w:pPr>
        <w:numPr>
          <w:ilvl w:val="3"/>
          <w:numId w:val="12"/>
        </w:numPr>
        <w:rPr>
          <w:bCs/>
          <w:iCs/>
          <w:sz w:val="32"/>
          <w:szCs w:val="32"/>
        </w:rPr>
      </w:pPr>
      <w:r w:rsidRPr="00BE4825">
        <w:rPr>
          <w:bCs/>
          <w:iCs/>
          <w:sz w:val="32"/>
          <w:szCs w:val="32"/>
        </w:rPr>
        <w:t xml:space="preserve">pectoral = </w:t>
      </w:r>
    </w:p>
    <w:p w:rsidR="00B73A1F" w:rsidRPr="00BE4825" w:rsidRDefault="00B73A1F" w:rsidP="00BE4825">
      <w:pPr>
        <w:numPr>
          <w:ilvl w:val="3"/>
          <w:numId w:val="12"/>
        </w:numPr>
        <w:rPr>
          <w:bCs/>
          <w:iCs/>
          <w:sz w:val="32"/>
          <w:szCs w:val="32"/>
        </w:rPr>
      </w:pPr>
      <w:r w:rsidRPr="00BE4825">
        <w:rPr>
          <w:bCs/>
          <w:iCs/>
          <w:sz w:val="32"/>
          <w:szCs w:val="32"/>
        </w:rPr>
        <w:t xml:space="preserve">pelvic = hip region, </w:t>
      </w:r>
    </w:p>
    <w:p w:rsidR="00BE4825" w:rsidRPr="00BE4825" w:rsidRDefault="00BE4825" w:rsidP="00BE4825">
      <w:pPr>
        <w:ind w:left="2880"/>
        <w:rPr>
          <w:bCs/>
          <w:iCs/>
        </w:rPr>
      </w:pPr>
    </w:p>
    <w:p w:rsidR="00405C3E" w:rsidRPr="0044245D" w:rsidRDefault="0063474B" w:rsidP="00BE4825">
      <w:pPr>
        <w:rPr>
          <w:bCs/>
          <w:iCs/>
          <w:sz w:val="28"/>
          <w:szCs w:val="28"/>
        </w:rPr>
      </w:pPr>
      <w:r w:rsidRPr="0044245D">
        <w:rPr>
          <w:bCs/>
          <w:iCs/>
          <w:sz w:val="28"/>
          <w:szCs w:val="28"/>
        </w:rPr>
        <w:t xml:space="preserve">Scientific </w:t>
      </w:r>
      <w:r w:rsidR="0044245D">
        <w:rPr>
          <w:bCs/>
          <w:iCs/>
          <w:sz w:val="28"/>
          <w:szCs w:val="28"/>
        </w:rPr>
        <w:t>Classification</w:t>
      </w:r>
      <w:r w:rsidRPr="0044245D">
        <w:rPr>
          <w:bCs/>
          <w:iCs/>
          <w:sz w:val="28"/>
          <w:szCs w:val="28"/>
        </w:rPr>
        <w:t xml:space="preserve"> : Dam King Philp Came Over From Great Spain</w:t>
      </w:r>
    </w:p>
    <w:p w:rsidR="0063474B" w:rsidRDefault="0063474B" w:rsidP="0063474B"/>
    <w:p w:rsidR="0044245D" w:rsidRDefault="0063474B" w:rsidP="0044245D">
      <w:pPr>
        <w:spacing w:after="240"/>
      </w:pPr>
      <w:r>
        <w:t xml:space="preserve">How about humans????? </w:t>
      </w:r>
      <w:hyperlink r:id="rId9" w:history="1">
        <w:r w:rsidR="0044245D">
          <w:rPr>
            <w:rStyle w:val="itxtrst"/>
            <w:color w:val="006400"/>
            <w:u w:val="single"/>
          </w:rPr>
          <w:t>Domain</w:t>
        </w:r>
      </w:hyperlink>
      <w:r w:rsidR="0044245D">
        <w:t xml:space="preserve"> Eukarya </w:t>
      </w:r>
    </w:p>
    <w:p w:rsidR="0044245D" w:rsidRDefault="0044245D" w:rsidP="0044245D">
      <w:pPr>
        <w:numPr>
          <w:ilvl w:val="1"/>
          <w:numId w:val="14"/>
        </w:numPr>
        <w:spacing w:before="100" w:beforeAutospacing="1" w:after="100" w:afterAutospacing="1"/>
      </w:pPr>
      <w:r>
        <w:t xml:space="preserve">Kingdom Animalia </w:t>
      </w:r>
    </w:p>
    <w:p w:rsidR="0044245D" w:rsidRDefault="0044245D" w:rsidP="0044245D">
      <w:pPr>
        <w:numPr>
          <w:ilvl w:val="2"/>
          <w:numId w:val="14"/>
        </w:numPr>
        <w:spacing w:before="100" w:beforeAutospacing="1" w:after="100" w:afterAutospacing="1"/>
      </w:pPr>
      <w:r>
        <w:t xml:space="preserve">Phylum Chordata </w:t>
      </w:r>
    </w:p>
    <w:p w:rsidR="0044245D" w:rsidRDefault="0044245D" w:rsidP="0044245D">
      <w:pPr>
        <w:numPr>
          <w:ilvl w:val="3"/>
          <w:numId w:val="14"/>
        </w:numPr>
        <w:spacing w:before="100" w:beforeAutospacing="1" w:after="100" w:afterAutospacing="1"/>
      </w:pPr>
      <w:r>
        <w:t xml:space="preserve">Subphylum Vertebrata </w:t>
      </w:r>
    </w:p>
    <w:p w:rsidR="0044245D" w:rsidRDefault="0044245D" w:rsidP="0044245D">
      <w:pPr>
        <w:numPr>
          <w:ilvl w:val="4"/>
          <w:numId w:val="14"/>
        </w:numPr>
        <w:spacing w:before="100" w:beforeAutospacing="1" w:after="100" w:afterAutospacing="1"/>
      </w:pPr>
      <w:r>
        <w:t xml:space="preserve">Class Mammalia </w:t>
      </w:r>
    </w:p>
    <w:p w:rsidR="0044245D" w:rsidRDefault="0044245D" w:rsidP="0044245D">
      <w:pPr>
        <w:numPr>
          <w:ilvl w:val="5"/>
          <w:numId w:val="14"/>
        </w:numPr>
        <w:spacing w:before="100" w:beforeAutospacing="1" w:after="100" w:afterAutospacing="1"/>
      </w:pPr>
      <w:r>
        <w:t xml:space="preserve">Order Primates </w:t>
      </w:r>
    </w:p>
    <w:p w:rsidR="0044245D" w:rsidRDefault="0044245D" w:rsidP="0044245D">
      <w:pPr>
        <w:numPr>
          <w:ilvl w:val="6"/>
          <w:numId w:val="14"/>
        </w:numPr>
        <w:spacing w:before="100" w:beforeAutospacing="1" w:after="100" w:afterAutospacing="1"/>
      </w:pPr>
      <w:r>
        <w:t xml:space="preserve">Family Hominidae </w:t>
      </w:r>
    </w:p>
    <w:p w:rsidR="0044245D" w:rsidRDefault="0044245D" w:rsidP="0044245D">
      <w:pPr>
        <w:numPr>
          <w:ilvl w:val="7"/>
          <w:numId w:val="14"/>
        </w:numPr>
        <w:spacing w:before="100" w:beforeAutospacing="1" w:after="100" w:afterAutospacing="1"/>
      </w:pPr>
      <w:r>
        <w:t xml:space="preserve">Genus Homo </w:t>
      </w:r>
    </w:p>
    <w:p w:rsidR="0044245D" w:rsidRDefault="0044245D" w:rsidP="0044245D">
      <w:pPr>
        <w:numPr>
          <w:ilvl w:val="8"/>
          <w:numId w:val="14"/>
        </w:numPr>
        <w:spacing w:before="100" w:beforeAutospacing="1" w:after="100" w:afterAutospacing="1"/>
      </w:pPr>
      <w:r>
        <w:t>Species sapien sapiens</w:t>
      </w:r>
    </w:p>
    <w:p w:rsidR="00E0057F" w:rsidRPr="00BE4825" w:rsidRDefault="0044245D" w:rsidP="0044245D">
      <w:r>
        <w:lastRenderedPageBreak/>
        <w:t xml:space="preserve">II. </w:t>
      </w:r>
      <w:r w:rsidR="00E0057F" w:rsidRPr="00BE4825">
        <w:t>Subkingdom: Parazoa</w:t>
      </w:r>
    </w:p>
    <w:p w:rsidR="00E0057F" w:rsidRPr="00BE4825" w:rsidRDefault="0063474B">
      <w:r>
        <w:t xml:space="preserve">A. </w:t>
      </w:r>
      <w:r w:rsidR="00E0057F" w:rsidRPr="00BE4825">
        <w:t>Phylum Porifera</w:t>
      </w:r>
    </w:p>
    <w:p w:rsidR="00E0057F" w:rsidRPr="00BE4825" w:rsidRDefault="00E0057F"/>
    <w:p w:rsidR="00E0057F" w:rsidRPr="00BE4825" w:rsidRDefault="00E0057F">
      <w:r w:rsidRPr="00BE4825">
        <w:t>Are Sponges animals or plants????</w:t>
      </w:r>
    </w:p>
    <w:p w:rsidR="00E0057F" w:rsidRPr="00BE4825" w:rsidRDefault="00E0057F"/>
    <w:p w:rsidR="00E0057F" w:rsidRPr="00BE4825" w:rsidRDefault="0063474B">
      <w:r>
        <w:tab/>
        <w:t xml:space="preserve">a. </w:t>
      </w:r>
      <w:r w:rsidR="00E0057F" w:rsidRPr="00BE4825">
        <w:t xml:space="preserve">Sponges are essential animals that appear so sedate to </w:t>
      </w:r>
      <w:r w:rsidR="00CE03EE" w:rsidRPr="00BE4825">
        <w:t xml:space="preserve">the </w:t>
      </w:r>
      <w:r w:rsidR="00E0057F" w:rsidRPr="00BE4825">
        <w:t xml:space="preserve">human eye that ancient Greeks believed </w:t>
      </w:r>
      <w:r>
        <w:tab/>
      </w:r>
      <w:r w:rsidR="00E0057F" w:rsidRPr="00BE4825">
        <w:t>them to be PLANTS.</w:t>
      </w:r>
    </w:p>
    <w:p w:rsidR="00E0057F" w:rsidRPr="00BE4825" w:rsidRDefault="00E0057F"/>
    <w:p w:rsidR="003606B1" w:rsidRPr="00BE4825" w:rsidRDefault="0063474B">
      <w:r>
        <w:tab/>
        <w:t xml:space="preserve">b.  </w:t>
      </w:r>
      <w:r w:rsidR="003606B1" w:rsidRPr="00BE4825">
        <w:t xml:space="preserve">Sponges are an ancient group with an extensive fossil record that dates back to the early Precambrian </w:t>
      </w:r>
      <w:r>
        <w:tab/>
      </w:r>
      <w:r w:rsidR="003606B1" w:rsidRPr="00BE4825">
        <w:t xml:space="preserve">period, about </w:t>
      </w:r>
      <w:r w:rsidR="0044245D">
        <w:t>____________________</w:t>
      </w:r>
      <w:r w:rsidR="003606B1" w:rsidRPr="00BE4825">
        <w:t xml:space="preserve"> years ago. The name Porifera, pore bearer, aptly describes the </w:t>
      </w:r>
      <w:r w:rsidR="0044245D">
        <w:tab/>
      </w:r>
      <w:r w:rsidR="003606B1" w:rsidRPr="00BE4825">
        <w:t xml:space="preserve">body of the sponge, which consists of a bag pierced by many pores and canals. </w:t>
      </w:r>
    </w:p>
    <w:p w:rsidR="002B791E" w:rsidRPr="00BE4825" w:rsidRDefault="0063474B">
      <w:r>
        <w:tab/>
        <w:t>c. Characteristics of Parazoas</w:t>
      </w:r>
    </w:p>
    <w:p w:rsidR="003606B1" w:rsidRPr="00BE4825" w:rsidRDefault="0044245D" w:rsidP="0063474B">
      <w:pPr>
        <w:numPr>
          <w:ilvl w:val="0"/>
          <w:numId w:val="1"/>
        </w:numPr>
        <w:tabs>
          <w:tab w:val="clear" w:pos="720"/>
          <w:tab w:val="num" w:pos="1560"/>
        </w:tabs>
        <w:ind w:firstLine="556"/>
      </w:pPr>
      <w:r>
        <w:t>_____________________________________</w:t>
      </w:r>
    </w:p>
    <w:p w:rsidR="003606B1" w:rsidRPr="00BE4825" w:rsidRDefault="003606B1" w:rsidP="0063474B">
      <w:pPr>
        <w:numPr>
          <w:ilvl w:val="0"/>
          <w:numId w:val="1"/>
        </w:numPr>
        <w:ind w:firstLine="556"/>
      </w:pPr>
      <w:r w:rsidRPr="00BE4825">
        <w:t xml:space="preserve">Primarily marine; some 100 live in freshwater. Range in height </w:t>
      </w:r>
      <w:r w:rsidR="0044245D">
        <w:t>________________________</w:t>
      </w:r>
      <w:r w:rsidRPr="00BE4825">
        <w:t xml:space="preserve">. </w:t>
      </w:r>
    </w:p>
    <w:p w:rsidR="00CE03EE" w:rsidRPr="00BE4825" w:rsidRDefault="00CE03EE" w:rsidP="0063474B">
      <w:pPr>
        <w:numPr>
          <w:ilvl w:val="0"/>
          <w:numId w:val="1"/>
        </w:numPr>
        <w:ind w:firstLine="556"/>
      </w:pPr>
      <w:r w:rsidRPr="00BE4825">
        <w:t>Lack true tissues (apoblastic) and organs but have specialized cells.</w:t>
      </w:r>
      <w:r w:rsidR="00324DD1" w:rsidRPr="00BE4825">
        <w:t xml:space="preserve"> </w:t>
      </w:r>
      <w:r w:rsidR="0044245D">
        <w:t>____________________</w:t>
      </w:r>
      <w:r w:rsidR="00324DD1" w:rsidRPr="00BE4825">
        <w:t>.</w:t>
      </w:r>
    </w:p>
    <w:p w:rsidR="00CE03EE" w:rsidRPr="00BE4825" w:rsidRDefault="00CE03EE" w:rsidP="0063474B">
      <w:pPr>
        <w:numPr>
          <w:ilvl w:val="0"/>
          <w:numId w:val="1"/>
        </w:numPr>
        <w:ind w:firstLine="556"/>
      </w:pPr>
      <w:r w:rsidRPr="00BE4825">
        <w:t xml:space="preserve">If a sponge was </w:t>
      </w:r>
      <w:r w:rsidR="0044245D">
        <w:t>__________________</w:t>
      </w:r>
      <w:r w:rsidRPr="00BE4825">
        <w:t xml:space="preserve">, its cells would break apart and then flow back together </w:t>
      </w:r>
      <w:r w:rsidR="0063474B">
        <w:tab/>
      </w:r>
      <w:r w:rsidRPr="00BE4825">
        <w:t>again, reforming the sponge on the other side.</w:t>
      </w:r>
    </w:p>
    <w:p w:rsidR="00EC67C0" w:rsidRPr="00BE4825" w:rsidRDefault="00CE03EE" w:rsidP="0063474B">
      <w:pPr>
        <w:numPr>
          <w:ilvl w:val="0"/>
          <w:numId w:val="1"/>
        </w:numPr>
        <w:ind w:firstLine="556"/>
      </w:pPr>
      <w:r w:rsidRPr="00BE4825">
        <w:t xml:space="preserve">Nearly all sponges are suspension feeders (filter feeders), which are animals that collect food </w:t>
      </w:r>
      <w:r w:rsidR="0063474B">
        <w:tab/>
      </w:r>
      <w:r w:rsidRPr="00BE4825">
        <w:t xml:space="preserve">particles from water passed through some type of food-trapping equipment. </w:t>
      </w:r>
    </w:p>
    <w:p w:rsidR="00EC67C0" w:rsidRPr="00BE4825" w:rsidRDefault="00EC67C0" w:rsidP="0063474B">
      <w:pPr>
        <w:ind w:firstLine="556"/>
      </w:pPr>
    </w:p>
    <w:p w:rsidR="004A6AE5" w:rsidRPr="00BE4825" w:rsidRDefault="000B44DC" w:rsidP="00EC67C0">
      <w:r>
        <w:tab/>
        <w:t xml:space="preserve">d. </w:t>
      </w:r>
      <w:r w:rsidR="00CE03EE" w:rsidRPr="00BE4825">
        <w:t xml:space="preserve">Sponges trap food from the water </w:t>
      </w:r>
      <w:r w:rsidR="00EC67C0" w:rsidRPr="00BE4825">
        <w:t>by:</w:t>
      </w:r>
    </w:p>
    <w:p w:rsidR="004A6AE5" w:rsidRPr="00BE4825" w:rsidRDefault="000B44DC" w:rsidP="000B44DC">
      <w:pPr>
        <w:ind w:left="1755"/>
        <w:rPr>
          <w:color w:val="000000"/>
        </w:rPr>
      </w:pPr>
      <w:r>
        <w:rPr>
          <w:color w:val="000000"/>
        </w:rPr>
        <w:t xml:space="preserve">1. </w:t>
      </w:r>
      <w:r w:rsidR="004A6AE5" w:rsidRPr="00BE4825">
        <w:rPr>
          <w:color w:val="000000"/>
        </w:rPr>
        <w:t xml:space="preserve">Beating collar cells produce water currents that flow through pores in sponge wall into a central cavity and out through an </w:t>
      </w:r>
      <w:r w:rsidR="0044245D">
        <w:rPr>
          <w:color w:val="000000"/>
        </w:rPr>
        <w:t>___________________</w:t>
      </w:r>
      <w:r w:rsidR="004A6AE5" w:rsidRPr="00BE4825">
        <w:rPr>
          <w:color w:val="000000"/>
        </w:rPr>
        <w:t xml:space="preserve">, the upper opening. </w:t>
      </w:r>
    </w:p>
    <w:p w:rsidR="004A6AE5" w:rsidRPr="00BE4825" w:rsidRDefault="000B44DC" w:rsidP="000B44DC">
      <w:pPr>
        <w:ind w:left="1755"/>
        <w:rPr>
          <w:color w:val="000000"/>
        </w:rPr>
      </w:pPr>
      <w:r>
        <w:rPr>
          <w:color w:val="000000"/>
        </w:rPr>
        <w:t xml:space="preserve">2. </w:t>
      </w:r>
      <w:r w:rsidR="004A6AE5" w:rsidRPr="00BE4825">
        <w:rPr>
          <w:color w:val="000000"/>
        </w:rPr>
        <w:t>Water is drawn through the pores into the central cavity, the spongocoel (</w:t>
      </w:r>
      <w:r w:rsidR="004A6AE5" w:rsidRPr="00BE4825">
        <w:rPr>
          <w:rStyle w:val="pron"/>
          <w:color w:val="000000"/>
        </w:rPr>
        <w:t>spŏng</w:t>
      </w:r>
      <w:r w:rsidR="004A6AE5" w:rsidRPr="00BE4825">
        <w:rPr>
          <w:rStyle w:val="pron"/>
          <w:b/>
          <w:bCs/>
          <w:color w:val="000000"/>
        </w:rPr>
        <w:t>'</w:t>
      </w:r>
      <w:r w:rsidR="004A6AE5" w:rsidRPr="00BE4825">
        <w:rPr>
          <w:rStyle w:val="pron"/>
          <w:color w:val="000000"/>
        </w:rPr>
        <w:t>gə-sēl'</w:t>
      </w:r>
      <w:r w:rsidR="004A6AE5" w:rsidRPr="00BE4825">
        <w:rPr>
          <w:color w:val="000000"/>
        </w:rPr>
        <w:t xml:space="preserve">). </w:t>
      </w:r>
    </w:p>
    <w:p w:rsidR="004A6AE5" w:rsidRPr="00BE4825" w:rsidRDefault="000B44DC" w:rsidP="000B44DC">
      <w:pPr>
        <w:ind w:left="1755"/>
        <w:rPr>
          <w:color w:val="000000"/>
        </w:rPr>
      </w:pPr>
      <w:r>
        <w:rPr>
          <w:color w:val="000000"/>
        </w:rPr>
        <w:t xml:space="preserve">3. </w:t>
      </w:r>
      <w:r w:rsidR="004A6AE5" w:rsidRPr="00BE4825">
        <w:rPr>
          <w:color w:val="000000"/>
        </w:rPr>
        <w:t>Then flows out of the sponge through a larger opening called the osculum.</w:t>
      </w:r>
    </w:p>
    <w:p w:rsidR="004A6AE5" w:rsidRPr="00BE4825" w:rsidRDefault="004A6AE5" w:rsidP="004A6AE5"/>
    <w:p w:rsidR="008912E8" w:rsidRDefault="005D1E0B" w:rsidP="008912E8">
      <w:pPr>
        <w:pStyle w:val="NormalWeb"/>
        <w:numPr>
          <w:ilvl w:val="0"/>
          <w:numId w:val="1"/>
        </w:numPr>
        <w:rPr>
          <w:color w:val="000000"/>
        </w:rPr>
      </w:pPr>
      <w:r w:rsidRPr="00BE4825">
        <w:t xml:space="preserve">Asexual and sexual reproduction. Most sexually reproducing are </w:t>
      </w:r>
      <w:r w:rsidR="00C70AF2">
        <w:t>_______________________</w:t>
      </w:r>
      <w:r w:rsidRPr="00BE4825">
        <w:t xml:space="preserve"> </w:t>
      </w:r>
      <w:r w:rsidRPr="00BE4825">
        <w:rPr>
          <w:i/>
        </w:rPr>
        <w:t>(Hermes-the god and Aphrodite-the goddess)</w:t>
      </w:r>
      <w:r w:rsidRPr="00BE4825">
        <w:t xml:space="preserve"> and produce eggs and sperm at different times.</w:t>
      </w:r>
      <w:r w:rsidR="00CE03EE" w:rsidRPr="00BE4825">
        <w:t xml:space="preserve"> </w:t>
      </w:r>
      <w:r w:rsidR="008912E8" w:rsidRPr="00BE4825">
        <w:rPr>
          <w:color w:val="000000"/>
        </w:rPr>
        <w:t>The larval stage is able to move about while the adult is stationary.</w:t>
      </w:r>
    </w:p>
    <w:p w:rsidR="008A79F7" w:rsidRPr="00BE4825" w:rsidRDefault="004D1C77" w:rsidP="00792577">
      <w:pPr>
        <w:pStyle w:val="NormalWeb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53100" cy="2867025"/>
            <wp:effectExtent l="19050" t="0" r="0" b="0"/>
            <wp:docPr id="3" name="Picture 1" descr="33-03-SpongeAnatomy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-03-SpongeAnatomy-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577" w:rsidRDefault="005D1E0B" w:rsidP="00792577">
      <w:pPr>
        <w:numPr>
          <w:ilvl w:val="0"/>
          <w:numId w:val="4"/>
        </w:numPr>
        <w:rPr>
          <w:color w:val="000000"/>
        </w:rPr>
      </w:pPr>
      <w:r w:rsidRPr="00BE4825">
        <w:rPr>
          <w:color w:val="000000"/>
        </w:rPr>
        <w:t xml:space="preserve">There are </w:t>
      </w:r>
      <w:r w:rsidR="00C70AF2">
        <w:rPr>
          <w:color w:val="000000"/>
        </w:rPr>
        <w:t>_________________________</w:t>
      </w:r>
      <w:r w:rsidRPr="00BE4825">
        <w:rPr>
          <w:color w:val="000000"/>
        </w:rPr>
        <w:t xml:space="preserve"> in sponges: merely specialized cell layers. Epidermal cells in sponges line the outer surface. </w:t>
      </w:r>
    </w:p>
    <w:p w:rsidR="004333BD" w:rsidRPr="00792577" w:rsidRDefault="00792577" w:rsidP="00792577">
      <w:pPr>
        <w:rPr>
          <w:color w:val="000000"/>
        </w:rPr>
      </w:pPr>
      <w:r>
        <w:rPr>
          <w:color w:val="000000"/>
        </w:rPr>
        <w:lastRenderedPageBreak/>
        <w:t xml:space="preserve">III. </w:t>
      </w:r>
      <w:r w:rsidR="00351ED1" w:rsidRPr="00792577">
        <w:rPr>
          <w:color w:val="000000"/>
        </w:rPr>
        <w:t>Subkingdom: Eumetazoa (</w:t>
      </w:r>
      <w:r w:rsidR="00351ED1" w:rsidRPr="00792577">
        <w:rPr>
          <w:rStyle w:val="pron"/>
          <w:color w:val="000000"/>
        </w:rPr>
        <w:t>yū'mĕt'əzō</w:t>
      </w:r>
      <w:r w:rsidR="00351ED1" w:rsidRPr="00792577">
        <w:rPr>
          <w:rStyle w:val="pron"/>
          <w:b/>
          <w:bCs/>
          <w:color w:val="000000"/>
        </w:rPr>
        <w:t>'</w:t>
      </w:r>
      <w:r w:rsidR="00351ED1" w:rsidRPr="00792577">
        <w:rPr>
          <w:rStyle w:val="pron"/>
          <w:color w:val="000000"/>
        </w:rPr>
        <w:t>ə</w:t>
      </w:r>
      <w:r w:rsidR="00351ED1" w:rsidRPr="00792577">
        <w:rPr>
          <w:color w:val="000000"/>
        </w:rPr>
        <w:t>)</w:t>
      </w:r>
      <w:r w:rsidR="008A79F7" w:rsidRPr="00792577">
        <w:rPr>
          <w:color w:val="000000"/>
        </w:rPr>
        <w:t xml:space="preserve"> True tissue</w:t>
      </w:r>
    </w:p>
    <w:p w:rsidR="008A79F7" w:rsidRPr="00BE4825" w:rsidRDefault="008A79F7" w:rsidP="00351ED1">
      <w:pPr>
        <w:jc w:val="center"/>
        <w:rPr>
          <w:i/>
          <w:color w:val="000000"/>
        </w:rPr>
      </w:pPr>
    </w:p>
    <w:p w:rsidR="00351ED1" w:rsidRPr="00BE4825" w:rsidRDefault="00351ED1" w:rsidP="008A79F7">
      <w:pPr>
        <w:rPr>
          <w:i/>
          <w:color w:val="000000"/>
        </w:rPr>
      </w:pPr>
      <w:r w:rsidRPr="00BE4825">
        <w:rPr>
          <w:i/>
          <w:color w:val="000000"/>
        </w:rPr>
        <w:t>Radiata</w:t>
      </w:r>
      <w:r w:rsidR="008A79F7" w:rsidRPr="00BE4825">
        <w:rPr>
          <w:i/>
          <w:color w:val="000000"/>
        </w:rPr>
        <w:t>-Radial symmetry; diploblastic</w:t>
      </w:r>
    </w:p>
    <w:p w:rsidR="00351ED1" w:rsidRPr="00BE4825" w:rsidRDefault="00351ED1">
      <w:pPr>
        <w:rPr>
          <w:color w:val="000000"/>
        </w:rPr>
      </w:pPr>
      <w:r w:rsidRPr="00BE4825">
        <w:rPr>
          <w:color w:val="000000"/>
        </w:rPr>
        <w:tab/>
      </w:r>
      <w:r w:rsidRPr="00BE4825">
        <w:rPr>
          <w:color w:val="000000"/>
        </w:rPr>
        <w:tab/>
      </w:r>
    </w:p>
    <w:p w:rsidR="00351ED1" w:rsidRDefault="00351ED1">
      <w:pPr>
        <w:rPr>
          <w:color w:val="000000"/>
        </w:rPr>
      </w:pPr>
      <w:r w:rsidRPr="00BE4825">
        <w:rPr>
          <w:color w:val="000000"/>
        </w:rPr>
        <w:t>Phylum Cnidaria</w:t>
      </w:r>
    </w:p>
    <w:p w:rsidR="0059050A" w:rsidRDefault="0059050A" w:rsidP="0059050A">
      <w:pPr>
        <w:numPr>
          <w:ilvl w:val="0"/>
          <w:numId w:val="4"/>
        </w:numPr>
        <w:rPr>
          <w:color w:val="000000"/>
        </w:rPr>
      </w:pPr>
    </w:p>
    <w:p w:rsidR="0059050A" w:rsidRDefault="0059050A" w:rsidP="0059050A">
      <w:pPr>
        <w:ind w:left="720"/>
        <w:rPr>
          <w:color w:val="000000"/>
        </w:rPr>
      </w:pPr>
    </w:p>
    <w:p w:rsidR="0059050A" w:rsidRPr="00BE4825" w:rsidRDefault="0059050A" w:rsidP="0059050A">
      <w:pPr>
        <w:numPr>
          <w:ilvl w:val="0"/>
          <w:numId w:val="4"/>
        </w:numPr>
        <w:rPr>
          <w:color w:val="000000"/>
        </w:rPr>
      </w:pPr>
    </w:p>
    <w:p w:rsidR="0059050A" w:rsidRPr="00D77D20" w:rsidRDefault="0059050A" w:rsidP="0059050A">
      <w:pPr>
        <w:pStyle w:val="NormalWeb"/>
        <w:rPr>
          <w:b/>
        </w:rPr>
      </w:pPr>
      <w:r w:rsidRPr="00D77D20">
        <w:rPr>
          <w:b/>
        </w:rPr>
        <w:t>A. Phylum Cnidaria-</w:t>
      </w:r>
      <w:r w:rsidRPr="00D77D20">
        <w:rPr>
          <w:b/>
          <w:i/>
          <w:iCs/>
        </w:rPr>
        <w:t>Radiata-Radial symmetry; diploblastic</w:t>
      </w:r>
      <w:r w:rsidRPr="00D77D20">
        <w:rPr>
          <w:b/>
        </w:rPr>
        <w:tab/>
      </w:r>
    </w:p>
    <w:p w:rsidR="0059050A" w:rsidRPr="00D77D20" w:rsidRDefault="0059050A" w:rsidP="0059050A">
      <w:pPr>
        <w:pStyle w:val="NormalWeb"/>
        <w:rPr>
          <w:b/>
        </w:rPr>
      </w:pPr>
      <w:r w:rsidRPr="00D77D20">
        <w:rPr>
          <w:b/>
        </w:rPr>
        <w:t xml:space="preserve">B. Cnidarians are characterized by stinging cells called nematocysts or </w:t>
      </w:r>
      <w:r w:rsidRPr="00D77D20">
        <w:rPr>
          <w:b/>
          <w:bCs/>
        </w:rPr>
        <w:t>cnidocysts:</w:t>
      </w:r>
    </w:p>
    <w:p w:rsidR="00B73A1F" w:rsidRPr="0059050A" w:rsidRDefault="00B73A1F" w:rsidP="0059050A">
      <w:pPr>
        <w:pStyle w:val="NormalWeb"/>
        <w:numPr>
          <w:ilvl w:val="1"/>
          <w:numId w:val="15"/>
        </w:numPr>
      </w:pPr>
      <w:r w:rsidRPr="0059050A">
        <w:t xml:space="preserve">When disturbed eject a </w:t>
      </w:r>
      <w:r w:rsidR="00C70AF2">
        <w:t>_________________________</w:t>
      </w:r>
      <w:r w:rsidRPr="0059050A">
        <w:t xml:space="preserve"> and often poison as well. </w:t>
      </w:r>
    </w:p>
    <w:p w:rsidR="0059050A" w:rsidRDefault="00B73A1F" w:rsidP="0059050A">
      <w:pPr>
        <w:pStyle w:val="NormalWeb"/>
        <w:numPr>
          <w:ilvl w:val="1"/>
          <w:numId w:val="15"/>
        </w:numPr>
      </w:pPr>
      <w:r w:rsidRPr="0059050A">
        <w:t xml:space="preserve">Touching the trigger of the cnidocyte, the nematocyst is discharged. </w:t>
      </w:r>
    </w:p>
    <w:p w:rsidR="00D77D20" w:rsidRDefault="0059050A" w:rsidP="00D77D20">
      <w:pPr>
        <w:pStyle w:val="NormalWeb"/>
        <w:numPr>
          <w:ilvl w:val="1"/>
          <w:numId w:val="15"/>
        </w:numPr>
      </w:pPr>
      <w:r>
        <w:t xml:space="preserve">Injecting </w:t>
      </w:r>
      <w:r w:rsidR="00C70AF2">
        <w:t>________________________</w:t>
      </w:r>
      <w:r>
        <w:t xml:space="preserve">. </w:t>
      </w:r>
      <w:r w:rsidR="00B73A1F" w:rsidRPr="0059050A">
        <w:t>See Figure 33.4</w:t>
      </w:r>
    </w:p>
    <w:p w:rsidR="00D77D20" w:rsidRPr="0059050A" w:rsidRDefault="00D77D20" w:rsidP="00D77D20">
      <w:pPr>
        <w:pStyle w:val="NormalWeb"/>
      </w:pPr>
      <w:r>
        <w:t xml:space="preserve">C. </w:t>
      </w:r>
      <w:r w:rsidRPr="00D77D20">
        <w:rPr>
          <w:b/>
          <w:bCs/>
        </w:rPr>
        <w:t>Cnidaria characteristics</w:t>
      </w:r>
    </w:p>
    <w:p w:rsidR="00324DD1" w:rsidRPr="00BE4825" w:rsidRDefault="00D77D20" w:rsidP="00D77D20">
      <w:pPr>
        <w:ind w:left="720"/>
        <w:rPr>
          <w:color w:val="000000"/>
        </w:rPr>
      </w:pPr>
      <w:r>
        <w:rPr>
          <w:color w:val="000000"/>
        </w:rPr>
        <w:t xml:space="preserve">a. </w:t>
      </w:r>
      <w:r w:rsidR="00324DD1" w:rsidRPr="00BE4825">
        <w:rPr>
          <w:color w:val="000000"/>
        </w:rPr>
        <w:t>Cnidarians are aquatic animals usually found in warm marine habitats and some ar</w:t>
      </w:r>
      <w:r w:rsidR="009D7948" w:rsidRPr="00BE4825">
        <w:rPr>
          <w:color w:val="000000"/>
        </w:rPr>
        <w:t xml:space="preserve">e found in freshwater habitats. </w:t>
      </w:r>
    </w:p>
    <w:p w:rsidR="00212E03" w:rsidRPr="00BE4825" w:rsidRDefault="00212E03" w:rsidP="004A6AE5">
      <w:pPr>
        <w:numPr>
          <w:ilvl w:val="1"/>
          <w:numId w:val="2"/>
        </w:numPr>
        <w:rPr>
          <w:color w:val="000000"/>
        </w:rPr>
      </w:pPr>
      <w:r w:rsidRPr="00BE4825">
        <w:rPr>
          <w:color w:val="000000"/>
        </w:rPr>
        <w:t xml:space="preserve">Ex </w:t>
      </w:r>
      <w:r w:rsidR="00C70AF2">
        <w:rPr>
          <w:color w:val="000000"/>
        </w:rPr>
        <w:t>__________________________________________</w:t>
      </w:r>
    </w:p>
    <w:p w:rsidR="009D7948" w:rsidRPr="00BE4825" w:rsidRDefault="00D77D20" w:rsidP="00D77D20">
      <w:pPr>
        <w:ind w:left="720"/>
        <w:rPr>
          <w:color w:val="000000"/>
        </w:rPr>
      </w:pPr>
      <w:r>
        <w:rPr>
          <w:color w:val="000000"/>
        </w:rPr>
        <w:t xml:space="preserve">b. </w:t>
      </w:r>
      <w:r w:rsidR="009D7948" w:rsidRPr="00BE4825">
        <w:rPr>
          <w:color w:val="000000"/>
        </w:rPr>
        <w:t xml:space="preserve">Fossil records go back more than </w:t>
      </w:r>
      <w:r w:rsidR="00C70AF2">
        <w:rPr>
          <w:color w:val="000000"/>
        </w:rPr>
        <w:t>______________________________</w:t>
      </w:r>
      <w:r w:rsidR="009D7948" w:rsidRPr="00BE4825">
        <w:rPr>
          <w:color w:val="000000"/>
        </w:rPr>
        <w:t>.</w:t>
      </w:r>
    </w:p>
    <w:p w:rsidR="009D7948" w:rsidRPr="00BE4825" w:rsidRDefault="00D77D20" w:rsidP="00D77D20">
      <w:pPr>
        <w:ind w:left="720"/>
        <w:rPr>
          <w:color w:val="000000"/>
        </w:rPr>
      </w:pPr>
      <w:r>
        <w:rPr>
          <w:color w:val="000000"/>
        </w:rPr>
        <w:t xml:space="preserve">c. </w:t>
      </w:r>
      <w:r w:rsidR="00212E03" w:rsidRPr="00BE4825">
        <w:rPr>
          <w:color w:val="000000"/>
        </w:rPr>
        <w:t xml:space="preserve">Many of these organisms harbor </w:t>
      </w:r>
      <w:r w:rsidR="00C70AF2">
        <w:rPr>
          <w:color w:val="000000"/>
        </w:rPr>
        <w:t>________________________</w:t>
      </w:r>
      <w:r w:rsidR="00212E03" w:rsidRPr="00BE4825">
        <w:rPr>
          <w:color w:val="000000"/>
        </w:rPr>
        <w:t xml:space="preserve"> algae within their cells, which allow them to thrive in nutrient poor waters. The algae produce some sugars useful to cnidarians, and the cnidarians provide protection for the algae. </w:t>
      </w:r>
      <w:r w:rsidR="00B33E74" w:rsidRPr="00BE4825">
        <w:rPr>
          <w:color w:val="000000"/>
        </w:rPr>
        <w:t xml:space="preserve">Develop </w:t>
      </w:r>
      <w:r w:rsidR="00212E03" w:rsidRPr="00BE4825">
        <w:rPr>
          <w:color w:val="000000"/>
        </w:rPr>
        <w:t>Coral reefs</w:t>
      </w:r>
      <w:r w:rsidR="00B33E74" w:rsidRPr="00BE4825">
        <w:rPr>
          <w:color w:val="000000"/>
        </w:rPr>
        <w:t xml:space="preserve"> by secretions</w:t>
      </w:r>
      <w:r w:rsidR="00212E03" w:rsidRPr="00BE4825">
        <w:rPr>
          <w:color w:val="000000"/>
        </w:rPr>
        <w:t>.</w:t>
      </w:r>
    </w:p>
    <w:p w:rsidR="009B1319" w:rsidRPr="00BE4825" w:rsidRDefault="00212E03" w:rsidP="004A6AE5">
      <w:pPr>
        <w:numPr>
          <w:ilvl w:val="1"/>
          <w:numId w:val="2"/>
        </w:numPr>
        <w:rPr>
          <w:color w:val="000000"/>
        </w:rPr>
      </w:pPr>
      <w:r w:rsidRPr="00BE4825">
        <w:rPr>
          <w:color w:val="000000"/>
        </w:rPr>
        <w:t>Cnidarians are diploblastic</w:t>
      </w:r>
      <w:r w:rsidR="009B1319" w:rsidRPr="00BE4825">
        <w:rPr>
          <w:color w:val="000000"/>
        </w:rPr>
        <w:t xml:space="preserve"> (</w:t>
      </w:r>
      <w:r w:rsidR="009B1319" w:rsidRPr="00BE4825">
        <w:rPr>
          <w:rStyle w:val="pron"/>
          <w:color w:val="000000"/>
        </w:rPr>
        <w:t>dĭp'lō-blăs</w:t>
      </w:r>
      <w:r w:rsidR="009B1319" w:rsidRPr="00BE4825">
        <w:rPr>
          <w:rStyle w:val="pron"/>
          <w:b/>
          <w:bCs/>
          <w:color w:val="000000"/>
        </w:rPr>
        <w:t>'</w:t>
      </w:r>
      <w:r w:rsidR="009B1319" w:rsidRPr="00BE4825">
        <w:rPr>
          <w:rStyle w:val="pron"/>
          <w:color w:val="000000"/>
        </w:rPr>
        <w:t>tĭk)-</w:t>
      </w:r>
      <w:r w:rsidRPr="00BE4825">
        <w:rPr>
          <w:color w:val="000000"/>
        </w:rPr>
        <w:t>epide</w:t>
      </w:r>
      <w:r w:rsidR="009B1319" w:rsidRPr="00BE4825">
        <w:rPr>
          <w:color w:val="000000"/>
        </w:rPr>
        <w:t>rmis and gastrodermis</w:t>
      </w:r>
      <w:r w:rsidRPr="00BE4825">
        <w:rPr>
          <w:color w:val="000000"/>
        </w:rPr>
        <w:t xml:space="preserve">; radial symmetry. </w:t>
      </w:r>
    </w:p>
    <w:p w:rsidR="00212E03" w:rsidRDefault="00D77D20" w:rsidP="00D77D20">
      <w:pPr>
        <w:ind w:left="720"/>
        <w:rPr>
          <w:color w:val="000000"/>
        </w:rPr>
      </w:pPr>
      <w:r>
        <w:rPr>
          <w:color w:val="000000"/>
        </w:rPr>
        <w:t xml:space="preserve">d. </w:t>
      </w:r>
      <w:r w:rsidR="002B791E" w:rsidRPr="00BE4825">
        <w:rPr>
          <w:color w:val="000000"/>
        </w:rPr>
        <w:t>Cnidarians have only the ectoderm and endoderm tissue layers.</w:t>
      </w:r>
      <w:r w:rsidR="00B33E74" w:rsidRPr="00BE4825">
        <w:rPr>
          <w:color w:val="000000"/>
        </w:rPr>
        <w:t xml:space="preserve"> S</w:t>
      </w:r>
      <w:r w:rsidR="00212E03" w:rsidRPr="00BE4825">
        <w:rPr>
          <w:color w:val="000000"/>
        </w:rPr>
        <w:t xml:space="preserve">essile </w:t>
      </w:r>
      <w:r w:rsidR="00B33E74" w:rsidRPr="00BE4825">
        <w:rPr>
          <w:color w:val="000000"/>
        </w:rPr>
        <w:t>forms are polyp and free-floating called medusa</w:t>
      </w:r>
      <w:r w:rsidR="00212E03" w:rsidRPr="00BE4825">
        <w:rPr>
          <w:color w:val="000000"/>
        </w:rPr>
        <w:t xml:space="preserve">. Two main body forms: </w:t>
      </w:r>
      <w:r w:rsidR="00C70AF2">
        <w:rPr>
          <w:color w:val="000000"/>
        </w:rPr>
        <w:t>_________________________________________</w:t>
      </w:r>
      <w:r w:rsidR="00212E03" w:rsidRPr="00BE4825">
        <w:rPr>
          <w:color w:val="000000"/>
        </w:rPr>
        <w:t xml:space="preserve">. </w:t>
      </w:r>
    </w:p>
    <w:p w:rsidR="00D77D20" w:rsidRDefault="00D77D20" w:rsidP="00D77D20">
      <w:pPr>
        <w:ind w:left="720"/>
        <w:rPr>
          <w:color w:val="000000"/>
        </w:rPr>
      </w:pPr>
    </w:p>
    <w:p w:rsidR="00D77D20" w:rsidRDefault="004D1C77" w:rsidP="00D77D20">
      <w:pPr>
        <w:ind w:left="72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9775" cy="27146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D20" w:rsidRDefault="00D77D20" w:rsidP="00D77D20">
      <w:pPr>
        <w:ind w:left="720"/>
        <w:rPr>
          <w:color w:val="000000"/>
        </w:rPr>
      </w:pPr>
    </w:p>
    <w:p w:rsidR="004A6AE5" w:rsidRPr="00BE4825" w:rsidRDefault="0066009D" w:rsidP="0066009D">
      <w:pPr>
        <w:ind w:left="284"/>
        <w:rPr>
          <w:color w:val="000000"/>
        </w:rPr>
      </w:pPr>
      <w:r>
        <w:rPr>
          <w:color w:val="000000"/>
        </w:rPr>
        <w:t xml:space="preserve">C. </w:t>
      </w:r>
      <w:r w:rsidR="002B791E" w:rsidRPr="00BE4825">
        <w:rPr>
          <w:color w:val="000000"/>
        </w:rPr>
        <w:t xml:space="preserve">Two body forms occur: a mobile </w:t>
      </w:r>
      <w:r w:rsidR="00C70AF2">
        <w:rPr>
          <w:color w:val="000000"/>
        </w:rPr>
        <w:t>________________</w:t>
      </w:r>
      <w:r w:rsidR="002B791E" w:rsidRPr="00BE4825">
        <w:rPr>
          <w:color w:val="000000"/>
        </w:rPr>
        <w:t xml:space="preserve">and a sessile (not mobile) </w:t>
      </w:r>
      <w:hyperlink r:id="rId12" w:anchor="polyp" w:history="1">
        <w:r w:rsidR="00C70AF2">
          <w:rPr>
            <w:rStyle w:val="Hyperlink"/>
            <w:color w:val="000000"/>
          </w:rPr>
          <w:t>_____________________</w:t>
        </w:r>
      </w:hyperlink>
      <w:r w:rsidR="002B791E" w:rsidRPr="00BE4825">
        <w:rPr>
          <w:color w:val="000000"/>
        </w:rPr>
        <w:t xml:space="preserve">. </w:t>
      </w:r>
    </w:p>
    <w:p w:rsidR="0066009D" w:rsidRDefault="0066009D" w:rsidP="0066009D">
      <w:pPr>
        <w:ind w:left="1440"/>
        <w:rPr>
          <w:color w:val="000000"/>
        </w:rPr>
      </w:pPr>
      <w:r>
        <w:rPr>
          <w:color w:val="000000"/>
        </w:rPr>
        <w:t xml:space="preserve">a. </w:t>
      </w:r>
      <w:r w:rsidR="002B791E" w:rsidRPr="00BE4825">
        <w:rPr>
          <w:color w:val="000000"/>
        </w:rPr>
        <w:t>Both forms have tentacles arranged around an</w:t>
      </w:r>
      <w:r>
        <w:rPr>
          <w:color w:val="000000"/>
        </w:rPr>
        <w:t xml:space="preserve"> opening</w:t>
      </w:r>
      <w:r w:rsidR="002B791E" w:rsidRPr="00BE4825">
        <w:rPr>
          <w:color w:val="000000"/>
        </w:rPr>
        <w:t xml:space="preserve">. </w:t>
      </w:r>
    </w:p>
    <w:p w:rsidR="002B791E" w:rsidRPr="00BE4825" w:rsidRDefault="0066009D" w:rsidP="0066009D">
      <w:pPr>
        <w:ind w:left="1440"/>
        <w:rPr>
          <w:color w:val="000000"/>
        </w:rPr>
      </w:pPr>
      <w:r>
        <w:rPr>
          <w:color w:val="000000"/>
        </w:rPr>
        <w:t xml:space="preserve">b. </w:t>
      </w:r>
      <w:r w:rsidR="002B791E" w:rsidRPr="00BE4825">
        <w:rPr>
          <w:color w:val="000000"/>
        </w:rPr>
        <w:t>The inner tissue layer (derived from endoderm) secretes digestive juices into the gastrovascular cavity, which digests food and circulates nutrients.</w:t>
      </w:r>
    </w:p>
    <w:p w:rsidR="00D77D20" w:rsidRPr="00C70AF2" w:rsidRDefault="00D77D20" w:rsidP="004A6AE5">
      <w:pPr>
        <w:pStyle w:val="NormalWeb"/>
        <w:rPr>
          <w:b/>
          <w:color w:val="000000"/>
        </w:rPr>
      </w:pPr>
      <w:r w:rsidRPr="00C70AF2">
        <w:rPr>
          <w:b/>
          <w:color w:val="000000"/>
        </w:rPr>
        <w:lastRenderedPageBreak/>
        <w:t>Side Note:</w:t>
      </w:r>
    </w:p>
    <w:p w:rsidR="0066009D" w:rsidRDefault="004A6AE5" w:rsidP="004A6AE5">
      <w:pPr>
        <w:pStyle w:val="NormalWeb"/>
        <w:rPr>
          <w:color w:val="000000"/>
        </w:rPr>
      </w:pPr>
      <w:r w:rsidRPr="00BE4825">
        <w:rPr>
          <w:color w:val="000000"/>
        </w:rPr>
        <w:t xml:space="preserve">Cnidarians have both muscle fibers and nerve fibers (simplest forms), making these animals capable of directional movement. </w:t>
      </w:r>
    </w:p>
    <w:p w:rsidR="004A6AE5" w:rsidRPr="00BE4825" w:rsidRDefault="0066009D" w:rsidP="004A6AE5">
      <w:pPr>
        <w:pStyle w:val="NormalWeb"/>
        <w:rPr>
          <w:color w:val="000000"/>
        </w:rPr>
      </w:pPr>
      <w:r>
        <w:rPr>
          <w:color w:val="000000"/>
        </w:rPr>
        <w:t>A</w:t>
      </w:r>
      <w:r w:rsidR="004A6AE5" w:rsidRPr="00BE4825">
        <w:rPr>
          <w:color w:val="000000"/>
        </w:rPr>
        <w:t xml:space="preserve"> nerve net allows transmission of messages in more than one direction, possibly an advantage in a radially symmetrical animal, while contraction of muscle fibers (under control of the nerve fibers) allows for movement. </w:t>
      </w:r>
    </w:p>
    <w:p w:rsidR="004A6AE5" w:rsidRPr="00BE4825" w:rsidRDefault="00532E9C" w:rsidP="004A6AE5">
      <w:pPr>
        <w:pStyle w:val="NormalWeb"/>
        <w:numPr>
          <w:ilvl w:val="0"/>
          <w:numId w:val="5"/>
        </w:numPr>
        <w:rPr>
          <w:color w:val="000000"/>
        </w:rPr>
      </w:pPr>
      <w:hyperlink r:id="rId13" w:anchor="muscle fibers" w:history="1">
        <w:r w:rsidR="002B791E" w:rsidRPr="00BE4825">
          <w:rPr>
            <w:rStyle w:val="Hyperlink"/>
            <w:color w:val="000000"/>
          </w:rPr>
          <w:t>Muscle fibers</w:t>
        </w:r>
      </w:hyperlink>
      <w:r w:rsidR="002B791E" w:rsidRPr="00BE4825">
        <w:rPr>
          <w:color w:val="000000"/>
        </w:rPr>
        <w:t xml:space="preserve"> occur at the base of the epidermal and gastrodermal cells. </w:t>
      </w:r>
    </w:p>
    <w:p w:rsidR="004A6AE5" w:rsidRPr="00BE4825" w:rsidRDefault="00532E9C" w:rsidP="004A6AE5">
      <w:pPr>
        <w:pStyle w:val="NormalWeb"/>
        <w:numPr>
          <w:ilvl w:val="0"/>
          <w:numId w:val="5"/>
        </w:numPr>
        <w:rPr>
          <w:color w:val="000000"/>
        </w:rPr>
      </w:pPr>
      <w:hyperlink r:id="rId14" w:anchor="nerves" w:history="1">
        <w:r w:rsidR="002B791E" w:rsidRPr="00BE4825">
          <w:rPr>
            <w:rStyle w:val="Hyperlink"/>
            <w:color w:val="000000"/>
          </w:rPr>
          <w:t>Nerve cells</w:t>
        </w:r>
      </w:hyperlink>
      <w:r w:rsidR="002B791E" w:rsidRPr="00BE4825">
        <w:rPr>
          <w:color w:val="000000"/>
        </w:rPr>
        <w:t xml:space="preserve"> (BUT NO BRAIN) located below epidermis near the mesoglea interconnect and form a nerve net throughout the body. </w:t>
      </w:r>
    </w:p>
    <w:p w:rsidR="004A6AE5" w:rsidRPr="00BE4825" w:rsidRDefault="0066009D" w:rsidP="004A6AE5">
      <w:pPr>
        <w:pStyle w:val="NormalWeb"/>
        <w:rPr>
          <w:color w:val="000000"/>
        </w:rPr>
      </w:pPr>
      <w:r>
        <w:rPr>
          <w:color w:val="000000"/>
        </w:rPr>
        <w:t xml:space="preserve">D. </w:t>
      </w:r>
      <w:r w:rsidR="004A6AE5" w:rsidRPr="00BE4825">
        <w:rPr>
          <w:color w:val="000000"/>
        </w:rPr>
        <w:t>Reproduction</w:t>
      </w:r>
      <w:r w:rsidR="008A79F7" w:rsidRPr="00BE4825">
        <w:rPr>
          <w:color w:val="000000"/>
        </w:rPr>
        <w:t>-Life cycle</w:t>
      </w:r>
    </w:p>
    <w:p w:rsidR="004A6AE5" w:rsidRPr="00BE4825" w:rsidRDefault="0066009D" w:rsidP="0066009D">
      <w:pPr>
        <w:pStyle w:val="NormalWeb"/>
        <w:ind w:left="720"/>
        <w:rPr>
          <w:color w:val="000000"/>
        </w:rPr>
      </w:pPr>
      <w:r>
        <w:rPr>
          <w:color w:val="000000"/>
        </w:rPr>
        <w:t xml:space="preserve">a. </w:t>
      </w:r>
      <w:r w:rsidR="002B791E" w:rsidRPr="00BE4825">
        <w:rPr>
          <w:color w:val="000000"/>
        </w:rPr>
        <w:t xml:space="preserve">Cells are organized into tissues. The typical cnidarian life cycle involves both sexual and asexual reproduction. </w:t>
      </w:r>
    </w:p>
    <w:p w:rsidR="002B791E" w:rsidRDefault="0066009D" w:rsidP="0066009D">
      <w:pPr>
        <w:pStyle w:val="NormalWeb"/>
        <w:ind w:left="1440"/>
        <w:rPr>
          <w:color w:val="000000"/>
        </w:rPr>
      </w:pPr>
      <w:r>
        <w:rPr>
          <w:color w:val="000000"/>
        </w:rPr>
        <w:t xml:space="preserve">i. </w:t>
      </w:r>
    </w:p>
    <w:p w:rsidR="00C70AF2" w:rsidRDefault="00C70AF2" w:rsidP="0066009D">
      <w:pPr>
        <w:pStyle w:val="NormalWeb"/>
        <w:ind w:left="1440"/>
        <w:rPr>
          <w:color w:val="000000"/>
        </w:rPr>
      </w:pPr>
    </w:p>
    <w:p w:rsidR="00C70AF2" w:rsidRDefault="00C70AF2" w:rsidP="0066009D">
      <w:pPr>
        <w:pStyle w:val="NormalWeb"/>
        <w:ind w:left="1440"/>
        <w:rPr>
          <w:color w:val="000000"/>
        </w:rPr>
      </w:pPr>
    </w:p>
    <w:p w:rsidR="0066009D" w:rsidRPr="00BE4825" w:rsidRDefault="00E43E5E" w:rsidP="0066009D">
      <w:pPr>
        <w:pStyle w:val="NormalWeb"/>
        <w:ind w:left="144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2766695</wp:posOffset>
                </wp:positionV>
                <wp:extent cx="2479040" cy="2838450"/>
                <wp:effectExtent l="9525" t="13970" r="10795" b="508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09D" w:rsidRDefault="004D1C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57425" cy="2562225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425" cy="256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9pt;margin-top:217.85pt;width:195.2pt;height:22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">
                <v:textbox>
                  <w:txbxContent>
                    <w:p w:rsidR="0066009D" w:rsidRDefault="004D1C7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57425" cy="2562225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425" cy="256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1C77">
        <w:rPr>
          <w:noProof/>
          <w:color w:val="000000"/>
        </w:rPr>
        <w:drawing>
          <wp:inline distT="0" distB="0" distL="0" distR="0">
            <wp:extent cx="5029200" cy="2752725"/>
            <wp:effectExtent l="19050" t="0" r="0" b="0"/>
            <wp:docPr id="5" name="Picture 2" descr="alternation of gene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ernation of generation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F7" w:rsidRPr="00BE4825" w:rsidRDefault="008A79F7" w:rsidP="008A79F7">
      <w:pPr>
        <w:pStyle w:val="NormalWeb"/>
        <w:rPr>
          <w:color w:val="000000"/>
        </w:rPr>
      </w:pPr>
      <w:r w:rsidRPr="00BE4825">
        <w:rPr>
          <w:color w:val="000000"/>
        </w:rPr>
        <w:t>See figure 33.6</w:t>
      </w:r>
      <w:r w:rsidR="00EC66E0" w:rsidRPr="00BE4825">
        <w:rPr>
          <w:color w:val="000000"/>
        </w:rPr>
        <w:t>- Hydras and Portuguese Man-of-War</w:t>
      </w:r>
    </w:p>
    <w:p w:rsidR="0066009D" w:rsidRDefault="0066009D" w:rsidP="0066009D">
      <w:pPr>
        <w:pStyle w:val="NormalWeb"/>
        <w:rPr>
          <w:color w:val="000000"/>
        </w:rPr>
      </w:pPr>
      <w:r>
        <w:rPr>
          <w:color w:val="000000"/>
        </w:rPr>
        <w:t xml:space="preserve">b. </w:t>
      </w:r>
      <w:r w:rsidR="00B33E74" w:rsidRPr="00BE4825">
        <w:rPr>
          <w:color w:val="000000"/>
        </w:rPr>
        <w:t xml:space="preserve">Gastrovascular cavity used for digestion. Has single opening; </w:t>
      </w:r>
    </w:p>
    <w:p w:rsidR="00B33E74" w:rsidRPr="00BE4825" w:rsidRDefault="0066009D" w:rsidP="0066009D">
      <w:pPr>
        <w:pStyle w:val="NormalWeb"/>
        <w:rPr>
          <w:color w:val="000000"/>
        </w:rPr>
      </w:pPr>
      <w:r>
        <w:rPr>
          <w:color w:val="000000"/>
        </w:rPr>
        <w:t xml:space="preserve">    </w:t>
      </w:r>
      <w:r w:rsidR="00B33E74" w:rsidRPr="00BE4825">
        <w:rPr>
          <w:color w:val="000000"/>
        </w:rPr>
        <w:t>often surrounded with tentacles.</w:t>
      </w:r>
      <w:r w:rsidR="004A6AE5" w:rsidRPr="00BE4825">
        <w:rPr>
          <w:color w:val="000000"/>
        </w:rPr>
        <w:t xml:space="preserve"> See Figure </w:t>
      </w:r>
    </w:p>
    <w:p w:rsidR="004A6AE5" w:rsidRPr="00BE4825" w:rsidRDefault="004A6AE5" w:rsidP="004A6AE5">
      <w:pPr>
        <w:pStyle w:val="NormalWeb"/>
        <w:numPr>
          <w:ilvl w:val="1"/>
          <w:numId w:val="3"/>
        </w:numPr>
        <w:rPr>
          <w:color w:val="000000"/>
        </w:rPr>
      </w:pPr>
      <w:r w:rsidRPr="00BE4825">
        <w:rPr>
          <w:color w:val="000000"/>
        </w:rPr>
        <w:t>What happens to the waste products?</w:t>
      </w:r>
    </w:p>
    <w:p w:rsidR="001A0BC1" w:rsidRDefault="001A0BC1" w:rsidP="00B33E74">
      <w:pPr>
        <w:pStyle w:val="NormalWeb"/>
        <w:rPr>
          <w:color w:val="000000"/>
        </w:rPr>
      </w:pPr>
    </w:p>
    <w:p w:rsidR="00D77D20" w:rsidRDefault="00D77D20" w:rsidP="00B33E74">
      <w:pPr>
        <w:pStyle w:val="NormalWeb"/>
        <w:rPr>
          <w:color w:val="000000"/>
        </w:rPr>
      </w:pPr>
    </w:p>
    <w:p w:rsidR="00B33E74" w:rsidRPr="00BE4825" w:rsidRDefault="00D77D20" w:rsidP="00D77D20">
      <w:pPr>
        <w:pStyle w:val="NormalWeb"/>
        <w:rPr>
          <w:color w:val="000000"/>
        </w:rPr>
      </w:pPr>
      <w:r>
        <w:rPr>
          <w:color w:val="000000"/>
        </w:rPr>
        <w:lastRenderedPageBreak/>
        <w:t>IV. S</w:t>
      </w:r>
      <w:r w:rsidR="001A0BC1" w:rsidRPr="00BE4825">
        <w:rPr>
          <w:color w:val="000000"/>
        </w:rPr>
        <w:t>ubkingdom: Eumetazoa (</w:t>
      </w:r>
      <w:r w:rsidR="001A0BC1" w:rsidRPr="00BE4825">
        <w:rPr>
          <w:rStyle w:val="pron"/>
          <w:color w:val="000000"/>
        </w:rPr>
        <w:t>yū'mĕt'əzō</w:t>
      </w:r>
      <w:r w:rsidR="001A0BC1" w:rsidRPr="00BE4825">
        <w:rPr>
          <w:rStyle w:val="pron"/>
          <w:b/>
          <w:bCs/>
          <w:color w:val="000000"/>
        </w:rPr>
        <w:t>'</w:t>
      </w:r>
      <w:r w:rsidR="001A0BC1" w:rsidRPr="00BE4825">
        <w:rPr>
          <w:rStyle w:val="pron"/>
          <w:color w:val="000000"/>
        </w:rPr>
        <w:t>ə</w:t>
      </w:r>
      <w:r w:rsidR="001A0BC1" w:rsidRPr="00BE4825">
        <w:rPr>
          <w:color w:val="000000"/>
        </w:rPr>
        <w:t>) True tissue</w:t>
      </w:r>
    </w:p>
    <w:p w:rsidR="002563C4" w:rsidRPr="00BE4825" w:rsidRDefault="00414946" w:rsidP="00DB54AA">
      <w:pPr>
        <w:pStyle w:val="NormalWeb"/>
        <w:numPr>
          <w:ilvl w:val="0"/>
          <w:numId w:val="16"/>
        </w:numPr>
        <w:rPr>
          <w:i/>
          <w:color w:val="000000"/>
        </w:rPr>
      </w:pPr>
      <w:r w:rsidRPr="00BE4825">
        <w:rPr>
          <w:i/>
          <w:color w:val="000000"/>
        </w:rPr>
        <w:t>Bilateria-bilateral</w:t>
      </w:r>
      <w:r w:rsidR="001A0BC1" w:rsidRPr="00BE4825">
        <w:rPr>
          <w:i/>
          <w:color w:val="000000"/>
        </w:rPr>
        <w:t xml:space="preserve"> symmetry; triploblastic</w:t>
      </w:r>
    </w:p>
    <w:p w:rsidR="006B5313" w:rsidRPr="00BE4825" w:rsidRDefault="006B5313" w:rsidP="00DB54AA">
      <w:pPr>
        <w:pStyle w:val="NormalWeb"/>
        <w:numPr>
          <w:ilvl w:val="0"/>
          <w:numId w:val="16"/>
        </w:numPr>
        <w:rPr>
          <w:i/>
          <w:color w:val="000000"/>
        </w:rPr>
      </w:pPr>
      <w:r w:rsidRPr="00BE4825">
        <w:rPr>
          <w:i/>
          <w:color w:val="000000"/>
        </w:rPr>
        <w:t>Acoelomates no body cavity</w:t>
      </w:r>
    </w:p>
    <w:p w:rsidR="002563C4" w:rsidRPr="00BE4825" w:rsidRDefault="00DB54AA" w:rsidP="002563C4">
      <w:pPr>
        <w:pStyle w:val="NormalWeb"/>
        <w:rPr>
          <w:i/>
          <w:color w:val="000000"/>
        </w:rPr>
      </w:pPr>
      <w:r>
        <w:rPr>
          <w:color w:val="000000"/>
        </w:rPr>
        <w:t xml:space="preserve">A. </w:t>
      </w:r>
      <w:r w:rsidR="00EC66E0" w:rsidRPr="00BE4825">
        <w:rPr>
          <w:color w:val="000000"/>
        </w:rPr>
        <w:t xml:space="preserve">Phylum: Platyhelminthes </w:t>
      </w:r>
    </w:p>
    <w:p w:rsidR="00DB54AA" w:rsidRDefault="00DB54AA" w:rsidP="00934885">
      <w:pPr>
        <w:pStyle w:val="NormalWeb"/>
        <w:rPr>
          <w:color w:val="000000"/>
        </w:rPr>
      </w:pPr>
      <w:r>
        <w:rPr>
          <w:color w:val="000000"/>
        </w:rPr>
        <w:tab/>
        <w:t xml:space="preserve">a. </w:t>
      </w:r>
      <w:r w:rsidR="002563C4" w:rsidRPr="00BE4825">
        <w:rPr>
          <w:color w:val="000000"/>
        </w:rPr>
        <w:t>C</w:t>
      </w:r>
      <w:r w:rsidR="00EC66E0" w:rsidRPr="00BE4825">
        <w:rPr>
          <w:color w:val="000000"/>
        </w:rPr>
        <w:t>ontains about 13,000 species of flatworms subdivided into three classes: two parasitic and one free-</w:t>
      </w:r>
      <w:r>
        <w:rPr>
          <w:color w:val="000000"/>
        </w:rPr>
        <w:tab/>
      </w:r>
      <w:r>
        <w:rPr>
          <w:color w:val="000000"/>
        </w:rPr>
        <w:tab/>
        <w:t xml:space="preserve">living </w:t>
      </w:r>
    </w:p>
    <w:p w:rsidR="00DB54AA" w:rsidRDefault="00DB54AA" w:rsidP="00934885">
      <w:pPr>
        <w:pStyle w:val="NormalWeb"/>
        <w:rPr>
          <w:color w:val="000000"/>
        </w:rPr>
      </w:pPr>
      <w:r>
        <w:rPr>
          <w:color w:val="000000"/>
        </w:rPr>
        <w:tab/>
        <w:t xml:space="preserve">b. </w:t>
      </w:r>
    </w:p>
    <w:p w:rsidR="00DB54AA" w:rsidRDefault="00DB54AA" w:rsidP="00934885">
      <w:pPr>
        <w:pStyle w:val="NormalWeb"/>
        <w:rPr>
          <w:color w:val="000000"/>
        </w:rPr>
      </w:pPr>
      <w:r>
        <w:rPr>
          <w:color w:val="000000"/>
        </w:rPr>
        <w:tab/>
        <w:t xml:space="preserve">c. </w:t>
      </w:r>
    </w:p>
    <w:p w:rsidR="00DB54AA" w:rsidRDefault="00DB54AA" w:rsidP="00934885">
      <w:pPr>
        <w:pStyle w:val="NormalWeb"/>
        <w:rPr>
          <w:color w:val="000000"/>
        </w:rPr>
      </w:pPr>
      <w:r>
        <w:rPr>
          <w:color w:val="000000"/>
        </w:rPr>
        <w:tab/>
        <w:t xml:space="preserve">d. </w:t>
      </w:r>
    </w:p>
    <w:p w:rsidR="00DB54AA" w:rsidRDefault="00DB54AA" w:rsidP="00DB54AA">
      <w:pPr>
        <w:pStyle w:val="NormalWeb"/>
        <w:rPr>
          <w:color w:val="000000"/>
        </w:rPr>
      </w:pPr>
      <w:r w:rsidRPr="00DB54AA">
        <w:rPr>
          <w:b/>
          <w:bCs/>
          <w:color w:val="000000"/>
        </w:rPr>
        <w:t xml:space="preserve">B. Three different Classes of  </w:t>
      </w:r>
      <w:r w:rsidR="009454BA">
        <w:rPr>
          <w:b/>
          <w:bCs/>
          <w:color w:val="000000"/>
        </w:rPr>
        <w:t xml:space="preserve">Flat Worms </w:t>
      </w:r>
      <w:r w:rsidRPr="00DB54AA">
        <w:rPr>
          <w:b/>
          <w:bCs/>
          <w:color w:val="000000"/>
        </w:rPr>
        <w:t>Eumetazoa-</w:t>
      </w:r>
      <w:r w:rsidRPr="00DB54AA">
        <w:rPr>
          <w:b/>
          <w:bCs/>
          <w:color w:val="000000"/>
        </w:rPr>
        <w:br/>
        <w:t>True tissue</w:t>
      </w:r>
      <w:r>
        <w:rPr>
          <w:color w:val="000000"/>
        </w:rPr>
        <w:tab/>
      </w:r>
    </w:p>
    <w:p w:rsidR="00934885" w:rsidRPr="00BE4825" w:rsidRDefault="00DB54AA" w:rsidP="00DB54AA">
      <w:pPr>
        <w:pStyle w:val="NormalWeb"/>
        <w:rPr>
          <w:color w:val="000000"/>
        </w:rPr>
      </w:pPr>
      <w:r>
        <w:rPr>
          <w:color w:val="000000"/>
        </w:rPr>
        <w:t xml:space="preserve">a. </w:t>
      </w:r>
      <w:r w:rsidR="00F3311E">
        <w:rPr>
          <w:color w:val="000000"/>
        </w:rPr>
        <w:t xml:space="preserve"> </w:t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  <w:t xml:space="preserve"> </w:t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</w:r>
      <w:r w:rsidR="00F3311E">
        <w:rPr>
          <w:color w:val="000000"/>
        </w:rPr>
        <w:softHyphen/>
        <w:t>_____________________</w:t>
      </w:r>
      <w:r w:rsidR="00EC66E0" w:rsidRPr="00BE4825">
        <w:rPr>
          <w:color w:val="000000"/>
        </w:rPr>
        <w:t xml:space="preserve"> </w:t>
      </w:r>
      <w:r w:rsidR="00462ABE" w:rsidRPr="00BE4825">
        <w:rPr>
          <w:color w:val="000000"/>
        </w:rPr>
        <w:t xml:space="preserve">Flatworms </w:t>
      </w:r>
      <w:r w:rsidR="00462ABE" w:rsidRPr="00BE4825">
        <w:rPr>
          <w:i/>
          <w:color w:val="000000"/>
        </w:rPr>
        <w:t>(</w:t>
      </w:r>
      <w:r w:rsidR="00462ABE" w:rsidRPr="00BE4825">
        <w:rPr>
          <w:color w:val="000000"/>
        </w:rPr>
        <w:t>ex</w:t>
      </w:r>
      <w:r w:rsidR="00462ABE" w:rsidRPr="00BE4825">
        <w:rPr>
          <w:i/>
          <w:color w:val="000000"/>
        </w:rPr>
        <w:t xml:space="preserve"> Planarians)</w:t>
      </w:r>
      <w:r w:rsidR="00462ABE" w:rsidRPr="00BE4825">
        <w:rPr>
          <w:color w:val="000000"/>
        </w:rPr>
        <w:t xml:space="preserve"> </w:t>
      </w:r>
      <w:r w:rsidR="00DB7EF5" w:rsidRPr="00BE4825">
        <w:rPr>
          <w:color w:val="000000"/>
        </w:rPr>
        <w:t>nonparasitic</w:t>
      </w:r>
      <w:r w:rsidR="00462ABE" w:rsidRPr="00BE4825">
        <w:rPr>
          <w:color w:val="000000"/>
        </w:rPr>
        <w:t xml:space="preserve"> and carnivores that prey on smaller animals; rely on diffusion for movement of oxygen, food and nitrogen wastes; </w:t>
      </w:r>
      <w:r w:rsidR="00DB7EF5" w:rsidRPr="00BE4825">
        <w:rPr>
          <w:color w:val="000000"/>
        </w:rPr>
        <w:t>are free-living and mostly</w:t>
      </w:r>
      <w:r w:rsidR="00462ABE" w:rsidRPr="00BE4825">
        <w:rPr>
          <w:color w:val="000000"/>
        </w:rPr>
        <w:t>;</w:t>
      </w:r>
      <w:r w:rsidR="00EC66E0" w:rsidRPr="00BE4825">
        <w:rPr>
          <w:color w:val="000000"/>
        </w:rPr>
        <w:t xml:space="preserve"> </w:t>
      </w:r>
      <w:r w:rsidR="00462ABE" w:rsidRPr="00BE4825">
        <w:rPr>
          <w:color w:val="000000"/>
        </w:rPr>
        <w:t>asexual and sexual reproduction.</w:t>
      </w:r>
      <w:r w:rsidR="00934885" w:rsidRPr="00BE4825">
        <w:rPr>
          <w:color w:val="000000"/>
        </w:rPr>
        <w:t xml:space="preserve"> </w:t>
      </w:r>
    </w:p>
    <w:p w:rsidR="00934885" w:rsidRPr="00BE4825" w:rsidRDefault="00934885" w:rsidP="00934885">
      <w:pPr>
        <w:pStyle w:val="NormalWeb"/>
        <w:numPr>
          <w:ilvl w:val="2"/>
          <w:numId w:val="3"/>
        </w:numPr>
        <w:rPr>
          <w:color w:val="000000"/>
        </w:rPr>
      </w:pPr>
      <w:r w:rsidRPr="00BE4825">
        <w:rPr>
          <w:color w:val="000000"/>
        </w:rPr>
        <w:t xml:space="preserve">The animal captures food by wrapping itself around prey, entangling it in slime, and pinning it down. The </w:t>
      </w:r>
      <w:hyperlink r:id="rId17" w:anchor="pharynx" w:history="1">
        <w:r w:rsidRPr="00BE4825">
          <w:rPr>
            <w:rStyle w:val="Hyperlink"/>
            <w:color w:val="000000"/>
          </w:rPr>
          <w:t>pharynx</w:t>
        </w:r>
      </w:hyperlink>
      <w:r w:rsidRPr="00BE4825">
        <w:rPr>
          <w:color w:val="000000"/>
        </w:rPr>
        <w:t xml:space="preserve"> is a muscular tube that extrudes from the mouth and through which food is ingested. </w:t>
      </w:r>
    </w:p>
    <w:p w:rsidR="00DB54AA" w:rsidRDefault="00934885" w:rsidP="00DB54AA">
      <w:pPr>
        <w:pStyle w:val="NormalWeb"/>
        <w:numPr>
          <w:ilvl w:val="2"/>
          <w:numId w:val="3"/>
        </w:numPr>
        <w:rPr>
          <w:color w:val="000000"/>
        </w:rPr>
      </w:pPr>
      <w:r w:rsidRPr="00BE4825">
        <w:rPr>
          <w:color w:val="000000"/>
        </w:rPr>
        <w:t xml:space="preserve">The </w:t>
      </w:r>
      <w:hyperlink r:id="rId18" w:anchor="flame cell" w:history="1">
        <w:r w:rsidRPr="00BE4825">
          <w:rPr>
            <w:rStyle w:val="Hyperlink"/>
            <w:color w:val="000000"/>
          </w:rPr>
          <w:t>flame cell</w:t>
        </w:r>
      </w:hyperlink>
      <w:r w:rsidRPr="00BE4825">
        <w:rPr>
          <w:color w:val="000000"/>
        </w:rPr>
        <w:t xml:space="preserve"> system functions in excretion and consists of a series of interconnecting canals that run length of the body on either side of the longitudinal axis.</w:t>
      </w:r>
    </w:p>
    <w:p w:rsidR="00DB54AA" w:rsidRDefault="00DB54AA" w:rsidP="00DB54AA">
      <w:pPr>
        <w:pStyle w:val="NormalWeb"/>
        <w:rPr>
          <w:color w:val="000000"/>
        </w:rPr>
      </w:pPr>
      <w:r>
        <w:rPr>
          <w:color w:val="000000"/>
        </w:rPr>
        <w:t xml:space="preserve">b. </w:t>
      </w:r>
      <w:r w:rsidR="00F3311E">
        <w:rPr>
          <w:color w:val="000000"/>
        </w:rPr>
        <w:t>______________________</w:t>
      </w:r>
      <w:r w:rsidR="00462ABE" w:rsidRPr="00DB54AA">
        <w:rPr>
          <w:color w:val="000000"/>
        </w:rPr>
        <w:t>: Flukes</w:t>
      </w:r>
      <w:r w:rsidR="00B30B63" w:rsidRPr="00DB54AA">
        <w:rPr>
          <w:color w:val="000000"/>
        </w:rPr>
        <w:t xml:space="preserve"> (ex Liver flukes)</w:t>
      </w:r>
      <w:r w:rsidR="00462ABE" w:rsidRPr="00DB54AA">
        <w:rPr>
          <w:color w:val="000000"/>
        </w:rPr>
        <w:t>,</w:t>
      </w:r>
      <w:r w:rsidR="00B30B63" w:rsidRPr="00DB54AA">
        <w:rPr>
          <w:color w:val="000000"/>
        </w:rPr>
        <w:t xml:space="preserve"> live as parasitic in or on other animals; hermaphroditic, eggs fertilized in host then shed in feces-larva continues development in secondary host (snail); 200 million people around the are infected with blood flukes-body pain, anemia, and </w:t>
      </w:r>
      <w:r w:rsidR="00845DEF" w:rsidRPr="00DB54AA">
        <w:rPr>
          <w:color w:val="000000"/>
        </w:rPr>
        <w:t>dysentery</w:t>
      </w:r>
      <w:r w:rsidR="00B30B63" w:rsidRPr="00DB54AA">
        <w:rPr>
          <w:color w:val="000000"/>
        </w:rPr>
        <w:t>.</w:t>
      </w:r>
    </w:p>
    <w:p w:rsidR="002563C4" w:rsidRPr="00BE4825" w:rsidRDefault="00DB54AA" w:rsidP="00DB54AA">
      <w:pPr>
        <w:pStyle w:val="NormalWeb"/>
        <w:rPr>
          <w:color w:val="000000"/>
        </w:rPr>
      </w:pPr>
      <w:r>
        <w:rPr>
          <w:color w:val="000000"/>
        </w:rPr>
        <w:t xml:space="preserve">c. </w:t>
      </w:r>
      <w:r w:rsidR="00F3311E">
        <w:rPr>
          <w:color w:val="000000"/>
        </w:rPr>
        <w:t>_____________________</w:t>
      </w:r>
      <w:r w:rsidR="00B30B63" w:rsidRPr="00BE4825">
        <w:rPr>
          <w:color w:val="000000"/>
        </w:rPr>
        <w:t xml:space="preserve">: </w:t>
      </w:r>
      <w:r w:rsidR="00845DEF" w:rsidRPr="00BE4825">
        <w:rPr>
          <w:color w:val="000000"/>
        </w:rPr>
        <w:t xml:space="preserve">Example </w:t>
      </w:r>
      <w:r w:rsidR="00B30B63" w:rsidRPr="00BE4825">
        <w:rPr>
          <w:color w:val="000000"/>
        </w:rPr>
        <w:t>Tapeworms</w:t>
      </w:r>
      <w:r w:rsidR="00845DEF" w:rsidRPr="00BE4825">
        <w:rPr>
          <w:color w:val="000000"/>
        </w:rPr>
        <w:t>;</w:t>
      </w:r>
      <w:r w:rsidR="00B30B63" w:rsidRPr="00BE4825">
        <w:rPr>
          <w:color w:val="000000"/>
        </w:rPr>
        <w:t xml:space="preserve"> </w:t>
      </w:r>
      <w:r w:rsidR="00845DEF" w:rsidRPr="00BE4825">
        <w:rPr>
          <w:color w:val="000000"/>
        </w:rPr>
        <w:t xml:space="preserve">are </w:t>
      </w:r>
      <w:r w:rsidR="00B30B63" w:rsidRPr="00BE4825">
        <w:rPr>
          <w:color w:val="000000"/>
        </w:rPr>
        <w:t>parasitic</w:t>
      </w:r>
      <w:r w:rsidR="00845DEF" w:rsidRPr="00BE4825">
        <w:rPr>
          <w:color w:val="000000"/>
        </w:rPr>
        <w:t xml:space="preserve">, adults live mostly in </w:t>
      </w:r>
      <w:r w:rsidR="00B30B63" w:rsidRPr="00BE4825">
        <w:rPr>
          <w:color w:val="000000"/>
        </w:rPr>
        <w:t xml:space="preserve">vertebrates, including humans; a tapeworm’s head </w:t>
      </w:r>
      <w:r w:rsidR="00991B39" w:rsidRPr="00BE4825">
        <w:rPr>
          <w:color w:val="000000"/>
        </w:rPr>
        <w:t xml:space="preserve">(scolex) </w:t>
      </w:r>
      <w:r w:rsidR="00B30B63" w:rsidRPr="00BE4825">
        <w:rPr>
          <w:color w:val="000000"/>
        </w:rPr>
        <w:t>is armed with suckers and hooks that lock the worm to the intestinal lining of the host.</w:t>
      </w:r>
    </w:p>
    <w:p w:rsidR="00991B39" w:rsidRPr="00BE4825" w:rsidRDefault="00B30B63" w:rsidP="00991B39">
      <w:pPr>
        <w:pStyle w:val="NormalWeb"/>
        <w:numPr>
          <w:ilvl w:val="2"/>
          <w:numId w:val="3"/>
        </w:numPr>
        <w:rPr>
          <w:rStyle w:val="pron"/>
          <w:color w:val="000000"/>
        </w:rPr>
      </w:pPr>
      <w:r w:rsidRPr="00BE4825">
        <w:rPr>
          <w:color w:val="000000"/>
        </w:rPr>
        <w:t>Posterior to the head</w:t>
      </w:r>
      <w:r w:rsidR="008A3F9D" w:rsidRPr="00BE4825">
        <w:rPr>
          <w:color w:val="000000"/>
        </w:rPr>
        <w:t xml:space="preserve"> is a long ribbon of units called proglottis</w:t>
      </w:r>
      <w:r w:rsidR="00991B39" w:rsidRPr="00BE4825">
        <w:rPr>
          <w:color w:val="000000"/>
        </w:rPr>
        <w:t xml:space="preserve"> (</w:t>
      </w:r>
      <w:r w:rsidR="00991B39" w:rsidRPr="00BE4825">
        <w:rPr>
          <w:rStyle w:val="pron"/>
          <w:color w:val="000000"/>
        </w:rPr>
        <w:t>prō-glŏt</w:t>
      </w:r>
      <w:r w:rsidR="00991B39" w:rsidRPr="00BE4825">
        <w:rPr>
          <w:rStyle w:val="pron"/>
          <w:b/>
          <w:bCs/>
          <w:color w:val="000000"/>
        </w:rPr>
        <w:t>'</w:t>
      </w:r>
      <w:r w:rsidR="00991B39" w:rsidRPr="00BE4825">
        <w:rPr>
          <w:rStyle w:val="pron"/>
          <w:color w:val="000000"/>
        </w:rPr>
        <w:t xml:space="preserve">ĭd), which are sacs of sex organs (packed with gametes). </w:t>
      </w:r>
    </w:p>
    <w:p w:rsidR="00991B39" w:rsidRPr="00BE4825" w:rsidRDefault="00991B39" w:rsidP="00991B39">
      <w:pPr>
        <w:pStyle w:val="NormalWeb"/>
        <w:numPr>
          <w:ilvl w:val="2"/>
          <w:numId w:val="3"/>
        </w:numPr>
        <w:rPr>
          <w:rStyle w:val="pron"/>
          <w:color w:val="000000"/>
        </w:rPr>
      </w:pPr>
      <w:r w:rsidRPr="00BE4825">
        <w:rPr>
          <w:rStyle w:val="pron"/>
          <w:color w:val="000000"/>
        </w:rPr>
        <w:t xml:space="preserve">Life cycle: Eggs shed in feces </w:t>
      </w:r>
      <w:r w:rsidR="006B5313" w:rsidRPr="00BE4825">
        <w:rPr>
          <w:rStyle w:val="pron"/>
          <w:color w:val="000000"/>
        </w:rPr>
        <w:t xml:space="preserve">(contaminated by humans) </w:t>
      </w:r>
      <w:r w:rsidRPr="00BE4825">
        <w:rPr>
          <w:rStyle w:val="pron"/>
          <w:color w:val="000000"/>
        </w:rPr>
        <w:t xml:space="preserve">of the host </w:t>
      </w:r>
      <w:r w:rsidR="006B5313" w:rsidRPr="00BE4825">
        <w:rPr>
          <w:rStyle w:val="pron"/>
          <w:color w:val="000000"/>
        </w:rPr>
        <w:t xml:space="preserve">(such as pigs and cattle) </w:t>
      </w:r>
      <w:r w:rsidRPr="00BE4825">
        <w:rPr>
          <w:rStyle w:val="pron"/>
          <w:color w:val="000000"/>
        </w:rPr>
        <w:t>into water where they enter secondary host to form larva. Embeds in meat of secondary host (beef/pork)</w:t>
      </w:r>
      <w:r w:rsidR="006B5313" w:rsidRPr="00BE4825">
        <w:rPr>
          <w:rStyle w:val="pron"/>
          <w:color w:val="000000"/>
        </w:rPr>
        <w:t xml:space="preserve"> and then passed back to humans through infected meat!</w:t>
      </w:r>
    </w:p>
    <w:p w:rsidR="00991B39" w:rsidRPr="00BE4825" w:rsidRDefault="00991B39" w:rsidP="00B30B63">
      <w:pPr>
        <w:pStyle w:val="NormalWeb"/>
        <w:numPr>
          <w:ilvl w:val="2"/>
          <w:numId w:val="3"/>
        </w:numPr>
        <w:rPr>
          <w:color w:val="000000"/>
        </w:rPr>
      </w:pPr>
      <w:r w:rsidRPr="00BE4825">
        <w:rPr>
          <w:color w:val="000000"/>
        </w:rPr>
        <w:t>Lack a digestive tract, the tapeworm absorbs food predigested by the host.</w:t>
      </w:r>
    </w:p>
    <w:p w:rsidR="009454BA" w:rsidRPr="009454BA" w:rsidRDefault="009454BA" w:rsidP="002563C4">
      <w:pPr>
        <w:pStyle w:val="NormalWeb"/>
        <w:rPr>
          <w:b/>
          <w:color w:val="000000"/>
        </w:rPr>
      </w:pPr>
      <w:r>
        <w:rPr>
          <w:b/>
          <w:color w:val="000000"/>
        </w:rPr>
        <w:t xml:space="preserve">Read Additional </w:t>
      </w:r>
      <w:r w:rsidRPr="009454BA">
        <w:rPr>
          <w:b/>
          <w:color w:val="000000"/>
        </w:rPr>
        <w:t xml:space="preserve">Side Notes: </w:t>
      </w:r>
    </w:p>
    <w:p w:rsidR="00EC66E0" w:rsidRPr="00BE4825" w:rsidRDefault="00EC66E0" w:rsidP="002563C4">
      <w:pPr>
        <w:pStyle w:val="NormalWeb"/>
        <w:rPr>
          <w:color w:val="000000"/>
        </w:rPr>
      </w:pPr>
      <w:r w:rsidRPr="00BE4825">
        <w:rPr>
          <w:color w:val="000000"/>
        </w:rPr>
        <w:t xml:space="preserve">The phylum as a whole has adult bilateral </w:t>
      </w:r>
      <w:r w:rsidR="00845DEF" w:rsidRPr="00BE4825">
        <w:rPr>
          <w:color w:val="000000"/>
        </w:rPr>
        <w:t xml:space="preserve">symmetry and cephalization (the </w:t>
      </w:r>
      <w:r w:rsidRPr="00BE4825">
        <w:rPr>
          <w:color w:val="000000"/>
        </w:rPr>
        <w:t>development of a head with sensory organs, in most members).</w:t>
      </w:r>
    </w:p>
    <w:p w:rsidR="002563C4" w:rsidRPr="00BE4825" w:rsidRDefault="00EC66E0" w:rsidP="00EC66E0">
      <w:pPr>
        <w:pStyle w:val="NormalWeb"/>
        <w:numPr>
          <w:ilvl w:val="0"/>
          <w:numId w:val="3"/>
        </w:numPr>
        <w:rPr>
          <w:color w:val="000000"/>
        </w:rPr>
      </w:pPr>
      <w:r w:rsidRPr="00BE4825">
        <w:rPr>
          <w:color w:val="000000"/>
        </w:rPr>
        <w:lastRenderedPageBreak/>
        <w:t xml:space="preserve">Flatworms have three tissue layers: ectoderm, mesoderm and endoderm and a body plan that is acoelomate and sac-like with a </w:t>
      </w:r>
      <w:r w:rsidRPr="00BE4825">
        <w:rPr>
          <w:i/>
          <w:color w:val="000000"/>
        </w:rPr>
        <w:t>single opening</w:t>
      </w:r>
      <w:r w:rsidRPr="00BE4825">
        <w:rPr>
          <w:color w:val="000000"/>
        </w:rPr>
        <w:t xml:space="preserve">. </w:t>
      </w:r>
    </w:p>
    <w:p w:rsidR="002563C4" w:rsidRPr="00BE4825" w:rsidRDefault="00EC66E0" w:rsidP="002563C4">
      <w:pPr>
        <w:pStyle w:val="NormalWeb"/>
        <w:numPr>
          <w:ilvl w:val="1"/>
          <w:numId w:val="3"/>
        </w:numPr>
        <w:rPr>
          <w:color w:val="000000"/>
        </w:rPr>
      </w:pPr>
      <w:r w:rsidRPr="00BE4825">
        <w:rPr>
          <w:color w:val="000000"/>
        </w:rPr>
        <w:t xml:space="preserve">The mesoderm layer gives rise to muscles and reproductive organs. Free living forms have muscles, a nerve cord, and digestive organs, but lack both the </w:t>
      </w:r>
      <w:hyperlink r:id="rId19" w:anchor="respiratory system" w:history="1">
        <w:r w:rsidRPr="00BE4825">
          <w:rPr>
            <w:rStyle w:val="Hyperlink"/>
            <w:color w:val="000000"/>
          </w:rPr>
          <w:t>respiratory</w:t>
        </w:r>
      </w:hyperlink>
      <w:r w:rsidRPr="00BE4825">
        <w:rPr>
          <w:color w:val="000000"/>
        </w:rPr>
        <w:t xml:space="preserve"> and </w:t>
      </w:r>
      <w:hyperlink r:id="rId20" w:anchor="circulatory system" w:history="1">
        <w:r w:rsidRPr="00BE4825">
          <w:rPr>
            <w:rStyle w:val="Hyperlink"/>
            <w:color w:val="000000"/>
          </w:rPr>
          <w:t>circulatory systems</w:t>
        </w:r>
      </w:hyperlink>
      <w:r w:rsidRPr="00BE4825">
        <w:rPr>
          <w:color w:val="000000"/>
        </w:rPr>
        <w:t xml:space="preserve"> common to the "higher" animals.</w:t>
      </w:r>
    </w:p>
    <w:p w:rsidR="002563C4" w:rsidRPr="00BE4825" w:rsidRDefault="00EC66E0" w:rsidP="002563C4">
      <w:pPr>
        <w:pStyle w:val="NormalWeb"/>
        <w:numPr>
          <w:ilvl w:val="1"/>
          <w:numId w:val="3"/>
        </w:numPr>
        <w:rPr>
          <w:color w:val="000000"/>
        </w:rPr>
      </w:pPr>
      <w:r w:rsidRPr="00BE4825">
        <w:rPr>
          <w:color w:val="000000"/>
        </w:rPr>
        <w:t xml:space="preserve"> Flatworms have a branched gastrovascular cavity that is the site of </w:t>
      </w:r>
      <w:hyperlink r:id="rId21" w:anchor="extracellular digestion" w:history="1">
        <w:r w:rsidRPr="00BE4825">
          <w:rPr>
            <w:rStyle w:val="Hyperlink"/>
            <w:color w:val="000000"/>
          </w:rPr>
          <w:t>extracellular digestion</w:t>
        </w:r>
      </w:hyperlink>
      <w:r w:rsidRPr="00BE4825">
        <w:rPr>
          <w:color w:val="000000"/>
        </w:rPr>
        <w:t xml:space="preserve"> and which distributes nutrients throughout the body. Gas exchange occurs by </w:t>
      </w:r>
      <w:hyperlink r:id="rId22" w:anchor="diffusion" w:history="1">
        <w:r w:rsidRPr="00BE4825">
          <w:rPr>
            <w:rStyle w:val="Hyperlink"/>
            <w:color w:val="000000"/>
          </w:rPr>
          <w:t>diffusion</w:t>
        </w:r>
      </w:hyperlink>
      <w:r w:rsidRPr="00BE4825">
        <w:rPr>
          <w:color w:val="000000"/>
        </w:rPr>
        <w:t xml:space="preserve"> through the skin. </w:t>
      </w:r>
    </w:p>
    <w:p w:rsidR="00EC66E0" w:rsidRPr="00BE4825" w:rsidRDefault="00EC66E0" w:rsidP="002563C4">
      <w:pPr>
        <w:pStyle w:val="NormalWeb"/>
        <w:numPr>
          <w:ilvl w:val="0"/>
          <w:numId w:val="3"/>
        </w:numPr>
        <w:rPr>
          <w:color w:val="000000"/>
        </w:rPr>
      </w:pPr>
      <w:r w:rsidRPr="00BE4825">
        <w:rPr>
          <w:color w:val="000000"/>
        </w:rPr>
        <w:t>Platyhelminth</w:t>
      </w:r>
      <w:r w:rsidR="002563C4" w:rsidRPr="00BE4825">
        <w:rPr>
          <w:color w:val="000000"/>
        </w:rPr>
        <w:t>e</w:t>
      </w:r>
      <w:r w:rsidRPr="00BE4825">
        <w:rPr>
          <w:color w:val="000000"/>
        </w:rPr>
        <w:t xml:space="preserve">s have an </w:t>
      </w:r>
      <w:hyperlink r:id="rId23" w:anchor="excretory system" w:history="1">
        <w:r w:rsidRPr="00BE4825">
          <w:rPr>
            <w:rStyle w:val="Hyperlink"/>
            <w:color w:val="000000"/>
          </w:rPr>
          <w:t>excretory system</w:t>
        </w:r>
      </w:hyperlink>
      <w:r w:rsidRPr="00BE4825">
        <w:rPr>
          <w:color w:val="000000"/>
        </w:rPr>
        <w:t xml:space="preserve"> that also functions as an osmotic-regulating system. Flatworms have ladder-style </w:t>
      </w:r>
      <w:hyperlink r:id="rId24" w:anchor="nervous system" w:history="1">
        <w:r w:rsidRPr="00BE4825">
          <w:rPr>
            <w:rStyle w:val="Hyperlink"/>
            <w:color w:val="000000"/>
          </w:rPr>
          <w:t>nervous system</w:t>
        </w:r>
      </w:hyperlink>
      <w:r w:rsidRPr="00BE4825">
        <w:rPr>
          <w:color w:val="000000"/>
        </w:rPr>
        <w:t xml:space="preserve"> composed of paired </w:t>
      </w:r>
      <w:hyperlink r:id="rId25" w:anchor="ganglia" w:history="1">
        <w:r w:rsidRPr="00BE4825">
          <w:rPr>
            <w:rStyle w:val="Hyperlink"/>
            <w:color w:val="000000"/>
          </w:rPr>
          <w:t>ganglia</w:t>
        </w:r>
      </w:hyperlink>
      <w:r w:rsidRPr="00BE4825">
        <w:rPr>
          <w:color w:val="000000"/>
        </w:rPr>
        <w:t xml:space="preserve"> that form a brain connected via nerve cells to sensory cells in the body wall.</w:t>
      </w:r>
    </w:p>
    <w:p w:rsidR="00EC66E0" w:rsidRDefault="004D1C77" w:rsidP="00735200">
      <w:pPr>
        <w:jc w:val="center"/>
      </w:pPr>
      <w:r>
        <w:rPr>
          <w:noProof/>
        </w:rPr>
        <w:drawing>
          <wp:inline distT="0" distB="0" distL="0" distR="0">
            <wp:extent cx="3238500" cy="2447925"/>
            <wp:effectExtent l="19050" t="0" r="0" b="0"/>
            <wp:docPr id="6" name="Picture 6" descr="flatw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tworm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7A1" w:rsidRDefault="004837A1" w:rsidP="00735200">
      <w:pPr>
        <w:jc w:val="center"/>
      </w:pPr>
    </w:p>
    <w:p w:rsidR="004837A1" w:rsidRPr="00BE4825" w:rsidRDefault="004D1C77" w:rsidP="004837A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3600" cy="4162425"/>
            <wp:effectExtent l="19050" t="0" r="0" b="0"/>
            <wp:docPr id="7" name="Picture 3" descr="33-10-PlanarianAnatomy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-10-PlanarianAnatomy-L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7A1" w:rsidRPr="00BE4825" w:rsidSect="00405C3E">
      <w:footerReference w:type="even" r:id="rId28"/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9C" w:rsidRDefault="00532E9C">
      <w:r>
        <w:separator/>
      </w:r>
    </w:p>
  </w:endnote>
  <w:endnote w:type="continuationSeparator" w:id="0">
    <w:p w:rsidR="00532E9C" w:rsidRDefault="0053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EF" w:rsidRDefault="00845DEF" w:rsidP="000469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5DEF" w:rsidRDefault="00845DEF" w:rsidP="008912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EF" w:rsidRDefault="00845DEF" w:rsidP="000469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3E5E">
      <w:rPr>
        <w:rStyle w:val="PageNumber"/>
        <w:noProof/>
      </w:rPr>
      <w:t>1</w:t>
    </w:r>
    <w:r>
      <w:rPr>
        <w:rStyle w:val="PageNumber"/>
      </w:rPr>
      <w:fldChar w:fldCharType="end"/>
    </w:r>
  </w:p>
  <w:p w:rsidR="00845DEF" w:rsidRDefault="00845DEF" w:rsidP="008912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9C" w:rsidRDefault="00532E9C">
      <w:r>
        <w:separator/>
      </w:r>
    </w:p>
  </w:footnote>
  <w:footnote w:type="continuationSeparator" w:id="0">
    <w:p w:rsidR="00532E9C" w:rsidRDefault="0053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F8D"/>
    <w:multiLevelType w:val="multilevel"/>
    <w:tmpl w:val="A468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01AC0"/>
    <w:multiLevelType w:val="hybridMultilevel"/>
    <w:tmpl w:val="5D642AB0"/>
    <w:lvl w:ilvl="0" w:tplc="2AE04D2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D92A79"/>
    <w:multiLevelType w:val="hybridMultilevel"/>
    <w:tmpl w:val="AE80E2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3608B3"/>
    <w:multiLevelType w:val="hybridMultilevel"/>
    <w:tmpl w:val="FA1ED596"/>
    <w:lvl w:ilvl="0" w:tplc="68E0B4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72C82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0260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230A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881B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E1F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83C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CE5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C69E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C72E45"/>
    <w:multiLevelType w:val="hybridMultilevel"/>
    <w:tmpl w:val="74C41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910B1"/>
    <w:multiLevelType w:val="hybridMultilevel"/>
    <w:tmpl w:val="B95A5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7F5907"/>
    <w:multiLevelType w:val="hybridMultilevel"/>
    <w:tmpl w:val="664E5D66"/>
    <w:lvl w:ilvl="0" w:tplc="780CFD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01F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6636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AE5CE">
      <w:start w:val="930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82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30DB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E7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0B9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46A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C44A3"/>
    <w:multiLevelType w:val="hybridMultilevel"/>
    <w:tmpl w:val="AB648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E64D86"/>
    <w:multiLevelType w:val="hybridMultilevel"/>
    <w:tmpl w:val="B6A0B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41A67"/>
    <w:multiLevelType w:val="hybridMultilevel"/>
    <w:tmpl w:val="0C2C606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38543E93"/>
    <w:multiLevelType w:val="hybridMultilevel"/>
    <w:tmpl w:val="9F5C2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055383"/>
    <w:multiLevelType w:val="hybridMultilevel"/>
    <w:tmpl w:val="ECF06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F594C"/>
    <w:multiLevelType w:val="hybridMultilevel"/>
    <w:tmpl w:val="21366F2E"/>
    <w:lvl w:ilvl="0" w:tplc="D2965A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A6B3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D214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8E726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652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DA46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600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EF3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67D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78575D5"/>
    <w:multiLevelType w:val="hybridMultilevel"/>
    <w:tmpl w:val="7F74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7737D"/>
    <w:multiLevelType w:val="hybridMultilevel"/>
    <w:tmpl w:val="C7AA53C4"/>
    <w:lvl w:ilvl="0" w:tplc="209C5F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4CEB1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828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C4304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8C8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8F0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420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A6E2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C16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47465DE"/>
    <w:multiLevelType w:val="hybridMultilevel"/>
    <w:tmpl w:val="74AED7FE"/>
    <w:lvl w:ilvl="0" w:tplc="DC567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26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466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42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6C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4B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63B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A7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14"/>
  </w:num>
  <w:num w:numId="12">
    <w:abstractNumId w:val="3"/>
  </w:num>
  <w:num w:numId="13">
    <w:abstractNumId w:val="12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F"/>
    <w:rsid w:val="0004694E"/>
    <w:rsid w:val="000B277E"/>
    <w:rsid w:val="000B44DC"/>
    <w:rsid w:val="001A0BC1"/>
    <w:rsid w:val="001E11F0"/>
    <w:rsid w:val="00212E03"/>
    <w:rsid w:val="002563C4"/>
    <w:rsid w:val="002B791E"/>
    <w:rsid w:val="00324DD1"/>
    <w:rsid w:val="00351ED1"/>
    <w:rsid w:val="003606B1"/>
    <w:rsid w:val="003E2873"/>
    <w:rsid w:val="00405C3E"/>
    <w:rsid w:val="00414946"/>
    <w:rsid w:val="004333BD"/>
    <w:rsid w:val="0044245D"/>
    <w:rsid w:val="00462ABE"/>
    <w:rsid w:val="004837A1"/>
    <w:rsid w:val="004A6AE5"/>
    <w:rsid w:val="004B5AC0"/>
    <w:rsid w:val="004D1C77"/>
    <w:rsid w:val="00532E9C"/>
    <w:rsid w:val="0059050A"/>
    <w:rsid w:val="005D1E0B"/>
    <w:rsid w:val="0063474B"/>
    <w:rsid w:val="0066009D"/>
    <w:rsid w:val="006A2642"/>
    <w:rsid w:val="006B5313"/>
    <w:rsid w:val="006D0F9A"/>
    <w:rsid w:val="00735200"/>
    <w:rsid w:val="00760773"/>
    <w:rsid w:val="00792577"/>
    <w:rsid w:val="007D3252"/>
    <w:rsid w:val="00845DEF"/>
    <w:rsid w:val="008912E8"/>
    <w:rsid w:val="008A3F9D"/>
    <w:rsid w:val="008A79F7"/>
    <w:rsid w:val="008B5A0B"/>
    <w:rsid w:val="008D094D"/>
    <w:rsid w:val="00927FFC"/>
    <w:rsid w:val="00934885"/>
    <w:rsid w:val="009454BA"/>
    <w:rsid w:val="00991B39"/>
    <w:rsid w:val="009B1319"/>
    <w:rsid w:val="009D7948"/>
    <w:rsid w:val="009E1E28"/>
    <w:rsid w:val="00B30B63"/>
    <w:rsid w:val="00B33E74"/>
    <w:rsid w:val="00B73A1F"/>
    <w:rsid w:val="00BE4825"/>
    <w:rsid w:val="00C70AF2"/>
    <w:rsid w:val="00C813DD"/>
    <w:rsid w:val="00CA3D23"/>
    <w:rsid w:val="00CE03EE"/>
    <w:rsid w:val="00D77D20"/>
    <w:rsid w:val="00DB54AA"/>
    <w:rsid w:val="00DB7EF5"/>
    <w:rsid w:val="00E0057F"/>
    <w:rsid w:val="00E43E5E"/>
    <w:rsid w:val="00EC3920"/>
    <w:rsid w:val="00EC66E0"/>
    <w:rsid w:val="00EC67C0"/>
    <w:rsid w:val="00EC7808"/>
    <w:rsid w:val="00F3311E"/>
    <w:rsid w:val="00FB0C39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5D1E0B"/>
  </w:style>
  <w:style w:type="character" w:customStyle="1" w:styleId="pron">
    <w:name w:val="pron"/>
    <w:basedOn w:val="DefaultParagraphFont"/>
    <w:rsid w:val="005D1E0B"/>
  </w:style>
  <w:style w:type="paragraph" w:styleId="NormalWeb">
    <w:name w:val="Normal (Web)"/>
    <w:basedOn w:val="Normal"/>
    <w:rsid w:val="008912E8"/>
    <w:pPr>
      <w:spacing w:before="100" w:beforeAutospacing="1" w:after="100" w:afterAutospacing="1"/>
    </w:pPr>
  </w:style>
  <w:style w:type="paragraph" w:styleId="Footer">
    <w:name w:val="footer"/>
    <w:basedOn w:val="Normal"/>
    <w:rsid w:val="008912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12E8"/>
  </w:style>
  <w:style w:type="character" w:styleId="Hyperlink">
    <w:name w:val="Hyperlink"/>
    <w:basedOn w:val="DefaultParagraphFont"/>
    <w:uiPriority w:val="99"/>
    <w:rsid w:val="002B791E"/>
    <w:rPr>
      <w:color w:val="0000FF"/>
      <w:u w:val="single"/>
    </w:rPr>
  </w:style>
  <w:style w:type="paragraph" w:styleId="BalloonText">
    <w:name w:val="Balloon Text"/>
    <w:basedOn w:val="Normal"/>
    <w:semiHidden/>
    <w:rsid w:val="008D094D"/>
    <w:rPr>
      <w:rFonts w:ascii="Tahoma" w:hAnsi="Tahoma" w:cs="Tahoma"/>
      <w:sz w:val="16"/>
      <w:szCs w:val="16"/>
    </w:rPr>
  </w:style>
  <w:style w:type="character" w:customStyle="1" w:styleId="itxtrst">
    <w:name w:val="itxtrst"/>
    <w:basedOn w:val="DefaultParagraphFont"/>
    <w:rsid w:val="00442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5D1E0B"/>
  </w:style>
  <w:style w:type="character" w:customStyle="1" w:styleId="pron">
    <w:name w:val="pron"/>
    <w:basedOn w:val="DefaultParagraphFont"/>
    <w:rsid w:val="005D1E0B"/>
  </w:style>
  <w:style w:type="paragraph" w:styleId="NormalWeb">
    <w:name w:val="Normal (Web)"/>
    <w:basedOn w:val="Normal"/>
    <w:rsid w:val="008912E8"/>
    <w:pPr>
      <w:spacing w:before="100" w:beforeAutospacing="1" w:after="100" w:afterAutospacing="1"/>
    </w:pPr>
  </w:style>
  <w:style w:type="paragraph" w:styleId="Footer">
    <w:name w:val="footer"/>
    <w:basedOn w:val="Normal"/>
    <w:rsid w:val="008912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12E8"/>
  </w:style>
  <w:style w:type="character" w:styleId="Hyperlink">
    <w:name w:val="Hyperlink"/>
    <w:basedOn w:val="DefaultParagraphFont"/>
    <w:uiPriority w:val="99"/>
    <w:rsid w:val="002B791E"/>
    <w:rPr>
      <w:color w:val="0000FF"/>
      <w:u w:val="single"/>
    </w:rPr>
  </w:style>
  <w:style w:type="paragraph" w:styleId="BalloonText">
    <w:name w:val="Balloon Text"/>
    <w:basedOn w:val="Normal"/>
    <w:semiHidden/>
    <w:rsid w:val="008D094D"/>
    <w:rPr>
      <w:rFonts w:ascii="Tahoma" w:hAnsi="Tahoma" w:cs="Tahoma"/>
      <w:sz w:val="16"/>
      <w:szCs w:val="16"/>
    </w:rPr>
  </w:style>
  <w:style w:type="character" w:customStyle="1" w:styleId="itxtrst">
    <w:name w:val="itxtrst"/>
    <w:basedOn w:val="DefaultParagraphFont"/>
    <w:rsid w:val="0044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4643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636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675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7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961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677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876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983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7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72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4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26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3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3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896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397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967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257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666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495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idge.icu.ac.jp/biobk/BioBookglossM.html" TargetMode="External"/><Relationship Id="rId18" Type="http://schemas.openxmlformats.org/officeDocument/2006/relationships/hyperlink" Target="http://ridge.icu.ac.jp/biobk/BioBookglossF.html" TargetMode="External"/><Relationship Id="rId26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hyperlink" Target="http://ridge.icu.ac.jp/biobk/BioBookgloss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idge.icu.ac.jp/biobk/BioBookglossPQ.html" TargetMode="External"/><Relationship Id="rId17" Type="http://schemas.openxmlformats.org/officeDocument/2006/relationships/hyperlink" Target="http://ridge.icu.ac.jp/biobk/BioBookglossPQ.html" TargetMode="External"/><Relationship Id="rId25" Type="http://schemas.openxmlformats.org/officeDocument/2006/relationships/hyperlink" Target="http://ridge.icu.ac.jp/biobk/BioBookglossG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ridge.icu.ac.jp/biobk/BioBookglossC.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ridge.icu.ac.jp/biobk/BioBookglossN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ridge.icu.ac.jp/biobk/BioBookglossE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ridge.icu.ac.jp/biobk/BioBookglossR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iki.answers.com/Q/How_are_the_humans_classified_in_the_classification_of_living_things" TargetMode="External"/><Relationship Id="rId14" Type="http://schemas.openxmlformats.org/officeDocument/2006/relationships/hyperlink" Target="http://ridge.icu.ac.jp/biobk/BioBookglossN.html" TargetMode="External"/><Relationship Id="rId22" Type="http://schemas.openxmlformats.org/officeDocument/2006/relationships/hyperlink" Target="http://ridge.icu.ac.jp/biobk/BioBookglossD.html" TargetMode="External"/><Relationship Id="rId27" Type="http://schemas.openxmlformats.org/officeDocument/2006/relationships/image" Target="media/image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Invertebrates</vt:lpstr>
    </vt:vector>
  </TitlesOfParts>
  <Company>Home</Company>
  <LinksUpToDate>false</LinksUpToDate>
  <CharactersWithSpaces>9906</CharactersWithSpaces>
  <SharedDoc>false</SharedDoc>
  <HLinks>
    <vt:vector size="78" baseType="variant">
      <vt:variant>
        <vt:i4>393286</vt:i4>
      </vt:variant>
      <vt:variant>
        <vt:i4>36</vt:i4>
      </vt:variant>
      <vt:variant>
        <vt:i4>0</vt:i4>
      </vt:variant>
      <vt:variant>
        <vt:i4>5</vt:i4>
      </vt:variant>
      <vt:variant>
        <vt:lpwstr>http://ridge.icu.ac.jp/biobk/BioBookglossG.html</vt:lpwstr>
      </vt:variant>
      <vt:variant>
        <vt:lpwstr>ganglia</vt:lpwstr>
      </vt:variant>
      <vt:variant>
        <vt:i4>4587590</vt:i4>
      </vt:variant>
      <vt:variant>
        <vt:i4>33</vt:i4>
      </vt:variant>
      <vt:variant>
        <vt:i4>0</vt:i4>
      </vt:variant>
      <vt:variant>
        <vt:i4>5</vt:i4>
      </vt:variant>
      <vt:variant>
        <vt:lpwstr>http://ridge.icu.ac.jp/biobk/BioBookglossN.html</vt:lpwstr>
      </vt:variant>
      <vt:variant>
        <vt:lpwstr>nervous system</vt:lpwstr>
      </vt:variant>
      <vt:variant>
        <vt:i4>2555955</vt:i4>
      </vt:variant>
      <vt:variant>
        <vt:i4>30</vt:i4>
      </vt:variant>
      <vt:variant>
        <vt:i4>0</vt:i4>
      </vt:variant>
      <vt:variant>
        <vt:i4>5</vt:i4>
      </vt:variant>
      <vt:variant>
        <vt:lpwstr>http://ridge.icu.ac.jp/biobk/BioBookglossE.html</vt:lpwstr>
      </vt:variant>
      <vt:variant>
        <vt:lpwstr>excretory system</vt:lpwstr>
      </vt:variant>
      <vt:variant>
        <vt:i4>7929917</vt:i4>
      </vt:variant>
      <vt:variant>
        <vt:i4>27</vt:i4>
      </vt:variant>
      <vt:variant>
        <vt:i4>0</vt:i4>
      </vt:variant>
      <vt:variant>
        <vt:i4>5</vt:i4>
      </vt:variant>
      <vt:variant>
        <vt:lpwstr>http://ridge.icu.ac.jp/biobk/BioBookglossD.html</vt:lpwstr>
      </vt:variant>
      <vt:variant>
        <vt:lpwstr>diffusion</vt:lpwstr>
      </vt:variant>
      <vt:variant>
        <vt:i4>5046365</vt:i4>
      </vt:variant>
      <vt:variant>
        <vt:i4>24</vt:i4>
      </vt:variant>
      <vt:variant>
        <vt:i4>0</vt:i4>
      </vt:variant>
      <vt:variant>
        <vt:i4>5</vt:i4>
      </vt:variant>
      <vt:variant>
        <vt:lpwstr>http://ridge.icu.ac.jp/biobk/BioBookglossE.html</vt:lpwstr>
      </vt:variant>
      <vt:variant>
        <vt:lpwstr>extracellular digestion</vt:lpwstr>
      </vt:variant>
      <vt:variant>
        <vt:i4>5046357</vt:i4>
      </vt:variant>
      <vt:variant>
        <vt:i4>21</vt:i4>
      </vt:variant>
      <vt:variant>
        <vt:i4>0</vt:i4>
      </vt:variant>
      <vt:variant>
        <vt:i4>5</vt:i4>
      </vt:variant>
      <vt:variant>
        <vt:lpwstr>http://ridge.icu.ac.jp/biobk/BioBookglossC.html</vt:lpwstr>
      </vt:variant>
      <vt:variant>
        <vt:lpwstr>circulatory system</vt:lpwstr>
      </vt:variant>
      <vt:variant>
        <vt:i4>6094937</vt:i4>
      </vt:variant>
      <vt:variant>
        <vt:i4>18</vt:i4>
      </vt:variant>
      <vt:variant>
        <vt:i4>0</vt:i4>
      </vt:variant>
      <vt:variant>
        <vt:i4>5</vt:i4>
      </vt:variant>
      <vt:variant>
        <vt:lpwstr>http://ridge.icu.ac.jp/biobk/BioBookglossR.html</vt:lpwstr>
      </vt:variant>
      <vt:variant>
        <vt:lpwstr>respiratory system</vt:lpwstr>
      </vt:variant>
      <vt:variant>
        <vt:i4>4194382</vt:i4>
      </vt:variant>
      <vt:variant>
        <vt:i4>15</vt:i4>
      </vt:variant>
      <vt:variant>
        <vt:i4>0</vt:i4>
      </vt:variant>
      <vt:variant>
        <vt:i4>5</vt:i4>
      </vt:variant>
      <vt:variant>
        <vt:lpwstr>http://ridge.icu.ac.jp/biobk/BioBookglossF.html</vt:lpwstr>
      </vt:variant>
      <vt:variant>
        <vt:lpwstr>flame cell</vt:lpwstr>
      </vt:variant>
      <vt:variant>
        <vt:i4>3735653</vt:i4>
      </vt:variant>
      <vt:variant>
        <vt:i4>12</vt:i4>
      </vt:variant>
      <vt:variant>
        <vt:i4>0</vt:i4>
      </vt:variant>
      <vt:variant>
        <vt:i4>5</vt:i4>
      </vt:variant>
      <vt:variant>
        <vt:lpwstr>http://ridge.icu.ac.jp/biobk/BioBookglossPQ.html</vt:lpwstr>
      </vt:variant>
      <vt:variant>
        <vt:lpwstr>pharynx</vt:lpwstr>
      </vt:variant>
      <vt:variant>
        <vt:i4>90</vt:i4>
      </vt:variant>
      <vt:variant>
        <vt:i4>9</vt:i4>
      </vt:variant>
      <vt:variant>
        <vt:i4>0</vt:i4>
      </vt:variant>
      <vt:variant>
        <vt:i4>5</vt:i4>
      </vt:variant>
      <vt:variant>
        <vt:lpwstr>http://ridge.icu.ac.jp/biobk/BioBookglossN.html</vt:lpwstr>
      </vt:variant>
      <vt:variant>
        <vt:lpwstr>nerves</vt:lpwstr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http://ridge.icu.ac.jp/biobk/BioBookglossM.html</vt:lpwstr>
      </vt:variant>
      <vt:variant>
        <vt:lpwstr>muscle fibers</vt:lpwstr>
      </vt:variant>
      <vt:variant>
        <vt:i4>5963793</vt:i4>
      </vt:variant>
      <vt:variant>
        <vt:i4>3</vt:i4>
      </vt:variant>
      <vt:variant>
        <vt:i4>0</vt:i4>
      </vt:variant>
      <vt:variant>
        <vt:i4>5</vt:i4>
      </vt:variant>
      <vt:variant>
        <vt:lpwstr>http://ridge.icu.ac.jp/biobk/BioBookglossPQ.html</vt:lpwstr>
      </vt:variant>
      <vt:variant>
        <vt:lpwstr>polyp</vt:lpwstr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http://wiki.answers.com/Q/How_are_the_humans_classified_in_the_classification_of_living_things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Invertebrates</dc:title>
  <dc:creator>Home PC</dc:creator>
  <cp:lastModifiedBy>Windows User</cp:lastModifiedBy>
  <cp:revision>2</cp:revision>
  <cp:lastPrinted>2005-09-06T02:05:00Z</cp:lastPrinted>
  <dcterms:created xsi:type="dcterms:W3CDTF">2015-09-28T11:05:00Z</dcterms:created>
  <dcterms:modified xsi:type="dcterms:W3CDTF">2015-09-28T11:05:00Z</dcterms:modified>
</cp:coreProperties>
</file>